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0.1236529033295"/>
        <w:gridCol w:w="4925.388158120294"/>
        <w:tblGridChange w:id="0">
          <w:tblGrid>
            <w:gridCol w:w="4100.1236529033295"/>
            <w:gridCol w:w="4925.388158120294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befor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TRUNG TÂM Y TẾ QUẬN TÂN PHÚ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Độc lập - Tự do - Hạnh phúc</w:t>
            </w:r>
          </w:p>
        </w:tc>
      </w:tr>
      <w:tr>
        <w:trPr>
          <w:trHeight w:val="5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</w:t>
              <w:tab/>
              <w:t xml:space="preserve">/BC-TTYT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60" w:lineRule="auto"/>
              <w:ind w:left="-320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       Tân Phú, ngày</w:t>
              <w:tab/>
              <w:t xml:space="preserve">tháng</w:t>
              <w:tab/>
              <w:t xml:space="preserve">năm 2021</w:t>
            </w:r>
          </w:p>
        </w:tc>
      </w:tr>
    </w:tbl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01 trường hợp dương tính Mai Thị Minh Thi</w:t>
      </w:r>
    </w:p>
    <w:p w:rsidR="00000000" w:rsidDel="00000000" w:rsidP="00000000" w:rsidRDefault="00000000" w:rsidRPr="00000000" w14:paraId="0000000B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00C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Nhận thông tin ngày 30/06/2021</w:t>
      </w:r>
    </w:p>
    <w:p w:rsidR="00000000" w:rsidDel="00000000" w:rsidP="00000000" w:rsidRDefault="00000000" w:rsidRPr="00000000" w14:paraId="0000000D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HÀNH CHÍNH</w:t>
      </w:r>
    </w:p>
    <w:p w:rsidR="00000000" w:rsidDel="00000000" w:rsidP="00000000" w:rsidRDefault="00000000" w:rsidRPr="00000000" w14:paraId="0000000E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Thông tin ca dương tính       </w:t>
        <w:tab/>
      </w:r>
    </w:p>
    <w:p w:rsidR="00000000" w:rsidDel="00000000" w:rsidP="00000000" w:rsidRDefault="00000000" w:rsidRPr="00000000" w14:paraId="0000000F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Thông tin chung</w:t>
      </w:r>
    </w:p>
    <w:p w:rsidR="00000000" w:rsidDel="00000000" w:rsidP="00000000" w:rsidRDefault="00000000" w:rsidRPr="00000000" w14:paraId="00000010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Họ và tên: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 Thị Minh Thi, nữ, 1994</w:t>
      </w:r>
    </w:p>
    <w:p w:rsidR="00000000" w:rsidDel="00000000" w:rsidP="00000000" w:rsidRDefault="00000000" w:rsidRPr="00000000" w14:paraId="00000011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Nghề nghiệp:</w:t>
      </w:r>
    </w:p>
    <w:p w:rsidR="00000000" w:rsidDel="00000000" w:rsidP="00000000" w:rsidRDefault="00000000" w:rsidRPr="00000000" w14:paraId="00000012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Số điện thoại:</w:t>
      </w:r>
    </w:p>
    <w:p w:rsidR="00000000" w:rsidDel="00000000" w:rsidP="00000000" w:rsidRDefault="00000000" w:rsidRPr="00000000" w14:paraId="00000013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Địa chỉ: 111 Tân Sơn Nhì, Tân Sơn Nhì, Tân Phú.</w:t>
      </w:r>
    </w:p>
    <w:p w:rsidR="00000000" w:rsidDel="00000000" w:rsidP="00000000" w:rsidRDefault="00000000" w:rsidRPr="00000000" w14:paraId="00000014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Yếu tố dịch tễ: F1- của BN Nguyễn Thị Lan Anh</w:t>
      </w:r>
    </w:p>
    <w:p w:rsidR="00000000" w:rsidDel="00000000" w:rsidP="00000000" w:rsidRDefault="00000000" w:rsidRPr="00000000" w14:paraId="00000015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Ngày tiếp xúc cuối cùng: 09/06/2021</w:t>
      </w:r>
    </w:p>
    <w:p w:rsidR="00000000" w:rsidDel="00000000" w:rsidP="00000000" w:rsidRDefault="00000000" w:rsidRPr="00000000" w14:paraId="00000016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BN làm xét nghiệm 12/06, 14/06, 19/06, 23/06 – Âm tính, 29/06 Dương tính</w:t>
      </w:r>
    </w:p>
    <w:p w:rsidR="00000000" w:rsidDel="00000000" w:rsidP="00000000" w:rsidRDefault="00000000" w:rsidRPr="00000000" w14:paraId="00000017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Lịch trình di chuyển:</w:t>
      </w:r>
    </w:p>
    <w:p w:rsidR="00000000" w:rsidDel="00000000" w:rsidP="00000000" w:rsidRDefault="00000000" w:rsidRPr="00000000" w14:paraId="00000018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11/06/2021- 29/06/2021 CLTT tại KCL 123 NTT tại phòng số 3, cùng với 2 người nữa, Nguyễn Thị Kim Thanh-F1 của F0 Phan Thị Điệp –CL từ 17/06, Phạm Thị Huyền-F1 của Nguyễn Thị Thủy-CL từ 19/06.</w:t>
      </w:r>
    </w:p>
    <w:p w:rsidR="00000000" w:rsidDel="00000000" w:rsidP="00000000" w:rsidRDefault="00000000" w:rsidRPr="00000000" w14:paraId="00000019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HOẠT ĐỘNG XỬ LÝ</w:t>
      </w:r>
    </w:p>
    <w:p w:rsidR="00000000" w:rsidDel="00000000" w:rsidP="00000000" w:rsidRDefault="00000000" w:rsidRPr="00000000" w14:paraId="0000001B">
      <w:pPr>
        <w:spacing w:after="60" w:before="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Chuyển ca dương BCDC thu dung điều trị Covid-19</w:t>
      </w:r>
    </w:p>
    <w:p w:rsidR="00000000" w:rsidDel="00000000" w:rsidP="00000000" w:rsidRDefault="00000000" w:rsidRPr="00000000" w14:paraId="0000001C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1.892749188342"/>
        <w:gridCol w:w="4063.6190618352803"/>
        <w:tblGridChange w:id="0">
          <w:tblGrid>
            <w:gridCol w:w="4961.892749188342"/>
            <w:gridCol w:w="4063.6190618352803"/>
          </w:tblGrid>
        </w:tblGridChange>
      </w:tblGrid>
      <w:tr>
        <w:trPr>
          <w:trHeight w:val="46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Nơi nhận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Sở Y tế;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TTKSBT.TP;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Thường trực UBND quận;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Ban giám đốc TTYT quận;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Phòng Y tế quận;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Khoa KSBT; TYT 11 phường;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Lưu: VT.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2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GIÁM ĐỐC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