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16 giờ 30 phút, ngày 14/06/2021.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THỊ KIM YẾN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1974,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2/15 Quách Văn Tuấn, phường 12 Q.Tân Bình, TP.Hồ Chí Minh.</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bán quán cơm tại nhà (ti</w:t>
      </w:r>
      <w:r w:rsidDel="00000000" w:rsidR="00000000" w:rsidRPr="00000000">
        <w:rPr>
          <w:rFonts w:ascii="Times New Roman" w:cs="Times New Roman" w:eastAsia="Times New Roman" w:hAnsi="Times New Roman"/>
          <w:sz w:val="26"/>
          <w:szCs w:val="26"/>
          <w:rtl w:val="0"/>
        </w:rPr>
        <w:t xml:space="preserve">ệm cơm ANZI, </w:t>
      </w:r>
      <w:r w:rsidDel="00000000" w:rsidR="00000000" w:rsidRPr="00000000">
        <w:rPr>
          <w:rFonts w:ascii="Times New Roman" w:cs="Times New Roman" w:eastAsia="Times New Roman" w:hAnsi="Times New Roman"/>
          <w:color w:val="000000"/>
          <w:sz w:val="26"/>
          <w:szCs w:val="26"/>
          <w:rtl w:val="0"/>
        </w:rPr>
        <w:t xml:space="preserve">2/15 Quách Văn Tuấn, phường 12 Q.Tân Bình)</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Phật </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0868338302</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F1 của BN Phùng Thanh Dũng và Trương Thị Hòa </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12/6/2021 và đưa cách ly tập trung tại kí túc xá Đại học Quốc Gia TP.HCM. Đến ngày 14/6/2021, BN có kết quả xét nghiệm dương tính với SARS-CoV-2.</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thuê nhà của BN Phùng Thanh Dũng và BN Trương Thị Hòa ở địa chỉ số 2/15 Quách Văn Tuấn, phường 12, quận Tân Bình (sát bên nhà BN Dũng, 2 căn nhà chung vách nhưng riêng biệt, cửa và lối đi riêng). BN sống chung cùng với 6 người khác (những người này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ang cách ly tập trung tại kí túc xá ĐHQG, riêng vợ chồng con gái BN đã có kết quả dương tính ngày 16/6/2021), gồm: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Yến Nhi (1995, con gái BN, làm thiết kế tại nhà – SĐT: 0349063214)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Hoàng Minh Quyền (1986, con rể BN, làm thiết kế tại nhà – SĐT: 0901802206)</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Thu Ngân (nhân viên quán cơm của BN – SĐT:0914344906)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Đỗ Minh Trí (nhân viên quán cơm của BN – SĐT: 0342233228)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Văn Tịnh (nhân viên quán cơm của BN – SĐT: 0975055396)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Nhật Tâm (nhân viên quán cơm của BN – SĐT: 0352078042)</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bán quán cơm tại nhà (ti</w:t>
      </w:r>
      <w:r w:rsidDel="00000000" w:rsidR="00000000" w:rsidRPr="00000000">
        <w:rPr>
          <w:rFonts w:ascii="Times New Roman" w:cs="Times New Roman" w:eastAsia="Times New Roman" w:hAnsi="Times New Roman"/>
          <w:sz w:val="26"/>
          <w:szCs w:val="26"/>
          <w:rtl w:val="0"/>
        </w:rPr>
        <w:t xml:space="preserve">ệm cơm ANZI,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có 2 lầu, lầu dưới BN bán cơm, lầu trên sinh hoạt). Trước dịch thì quán cơm của BN bán cho khách ngồi lại ăn nhưng từ 22/5/2021 đến nay chỉ bán online hoặc mang về. Theo lời khai của BN, BN là người nấu ăn, chỉ đứng trong bếp, không tiếp xúc với khách hoặc người giao hàng (BN chỉ làm món ăn và bỏ hộp còn nhân viên là người mang lên và giao cho khách). Về mua nguyên liệu nấu ăn, BN ghi những thứ cần mua (ra</w:t>
      </w:r>
      <w:r w:rsidDel="00000000" w:rsidR="00000000" w:rsidRPr="00000000">
        <w:rPr>
          <w:rFonts w:ascii="Times New Roman" w:cs="Times New Roman" w:eastAsia="Times New Roman" w:hAnsi="Times New Roman"/>
          <w:sz w:val="26"/>
          <w:szCs w:val="26"/>
          <w:rtl w:val="0"/>
        </w:rPr>
        <w:t xml:space="preserve">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thịt) ra giấy rồi nhân viên theo đó mà mua tại chợ Hoàng Hoa Thám.</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xuyên qua mua hàng (mua gia vị cho quán ăn cũng như mua đồ lặt vặt) tại tiệm tạp hóa nhà BN Dũng (BN Hòa và BN Dũng bán) cho đến ngày 11/6/2021. BN và BN Hòa cũng thường xuyên nói chuyện và qua nhà nhau chơi. BN ch</w:t>
      </w:r>
      <w:r w:rsidDel="00000000" w:rsidR="00000000" w:rsidRPr="00000000">
        <w:rPr>
          <w:rFonts w:ascii="Times New Roman" w:cs="Times New Roman" w:eastAsia="Times New Roman" w:hAnsi="Times New Roman"/>
          <w:sz w:val="26"/>
          <w:szCs w:val="26"/>
          <w:rtl w:val="0"/>
        </w:rPr>
        <w:t xml:space="preserve">ỉ tiếp xúc với vợ chồng BN Hòa và Dũng chứ không tiếp xúc với vợ chồng con gái của BN Hòa.</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01/6/2021 đến 11/6/2021: BN chỉ ở nhà, hoặc qua tạp hóa nhà BN Dũng mua đồ và bán cơm online chứ không đi đâu cả. BN khai do thấy BN Hòa và BN Dũng có kết quả xét nghiệm ngày 05/6/2021 âm tính nên vẫn qua chơi và tiếp xúc như mọi khi.</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BN không ra lấy mẫu đợt tầm soát cộng đồng tổ dân phố 4, 5, 8 tại trường tiểu học Trần Quốc Tuấn (19 Cộng Hòa phường 12, Q.Tân Bình) do nghĩ không có hộ khẩu ở thành phố n</w:t>
      </w:r>
      <w:r w:rsidDel="00000000" w:rsidR="00000000" w:rsidRPr="00000000">
        <w:rPr>
          <w:rFonts w:ascii="Times New Roman" w:cs="Times New Roman" w:eastAsia="Times New Roman" w:hAnsi="Times New Roman"/>
          <w:sz w:val="26"/>
          <w:szCs w:val="26"/>
          <w:rtl w:val="0"/>
        </w:rPr>
        <w:t xml:space="preserve">ên không tham gia được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Dũng và BN Hòa có lấy mẫu và cho kết quả âm tính).</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lời kể của BN, vợ chồng con gái BN chỉ làm ở nhà, không tiếp xúc với BN Hòa và BN Dũng. Riêng khoảng ngày 09 - 10/6/2021, con rể BN có sang tập hóa nhà BN Hòa đổi nước</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12/6/2021: sau khi phát hiện BN Dũng và BN Hòa có kết quả dương tính, BN được lấy mẫu xét nghiệm và chuyển cách ly tập trung tại KTX Đại học Quốc gia vào ngày 13/6/2021.</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BN có kết quả xét nghiệm dương tính với SAR</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-CoV-2.</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15/6/2021: BN được chuyển tối Bệnh viện Dã chiến Củ Chi.</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ngày 12/6/2021 đến nay: BN có ho.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ngày 11 và 12/6/2021: BN cảm nhẹ, có uống thuốc cảm (không rõ tên, có sẵn trong nhà) th</w:t>
      </w:r>
      <w:r w:rsidDel="00000000" w:rsidR="00000000" w:rsidRPr="00000000">
        <w:rPr>
          <w:rFonts w:ascii="Times New Roman" w:cs="Times New Roman" w:eastAsia="Times New Roman" w:hAnsi="Times New Roman"/>
          <w:sz w:val="26"/>
          <w:szCs w:val="26"/>
          <w:rtl w:val="0"/>
        </w:rPr>
        <w:t xml:space="preserve">ì hết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tham gia Hội truyền giáo, theo đạo Phật nhưng không đi chùa, kh</w:t>
      </w:r>
      <w:r w:rsidDel="00000000" w:rsidR="00000000" w:rsidRPr="00000000">
        <w:rPr>
          <w:rFonts w:ascii="Times New Roman" w:cs="Times New Roman" w:eastAsia="Times New Roman" w:hAnsi="Times New Roman"/>
          <w:sz w:val="26"/>
          <w:szCs w:val="26"/>
          <w:rtl w:val="0"/>
        </w:rPr>
        <w:t xml:space="preserve">ông tham gia bầu cử và làm căn cước công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Tử 30/4 đến nay, BN không rời khỏi thành phố.</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w:t>
      </w:r>
      <w:r w:rsidDel="00000000" w:rsidR="00000000" w:rsidRPr="00000000">
        <w:rPr>
          <w:rFonts w:ascii="Times New Roman" w:cs="Times New Roman" w:eastAsia="Times New Roman" w:hAnsi="Times New Roman"/>
          <w:sz w:val="26"/>
          <w:szCs w:val="26"/>
          <w:rtl w:val="0"/>
        </w:rPr>
        <w:t xml:space="preserve">Tăng huyết áp</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tới Bệnh viện Dã chiến Củ Chi.</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AY7Qnl0nFMJeMz33u/ZzXxJdA==">AMUW2mX+6OP+IBWhtBPa09uGqfVW77xsYrOzXHm5iCoDfCnlKXurVB9MZCYAetaZLUnoNbXE7ozxb0NPekpahzGFOc9odMY2y9AfIlvxEFxeDi8QTKSc5JvC9gyIBmINTaBbThTdG4JJzoVdjp6LIp6L6lJMTvyPeZbdtLfxVfc1AfsgUCq2x60=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2021-06-15T11:00:00Z</dcterms:created>
  <dc:creator>admin</dc:creator>
</cp:coreProperties>
</file>