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giờ    phút, ngày    /06/2021.</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NGUYẾN MINH BẢO TRÂM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1989,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162/42A Bùi Thị Xuân, phường Phạm Ngũ Lão, Q.1 TP.HCM.</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bán xe đồ ăn (bánh mì và cháo) gần cổng Cấp Cứu Bệnh viện Từ Dũ (284 Cống Quỳnh, phường Phạm Ngũ Lão, Q.1)</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0977497049</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Yếu tố dịch tễ: BN là cháu vợ của BN Nguyễn Văn Hoàng Hải (có kết quả dương tính ngày 22/6/2021)</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20/6/2021, BN đến Bệnh viện Q1 khám vì sốt cao, tức ngực. được lấy mẫu test nhanh dương tính. Đến ngày 22/6/2021: BN có kết quả PCR dương tính với SAR-CoV-2. </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chung cùng 3 người khác tại nhà riêng ở địa chỉ 162/42A Bùi Thị Xuân, phường Phạm Ngũ Lão, Q.1, gồm:</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Thành Phú (1957 – Bố chồng BN, đã nghỉ hưu)</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Thị Phương Tâm (1989 – Em chồng BN, buôn bán đồ ăn trước cổng Bệnh viện Từ Dũ)</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Phước Luân (1986 - Chồng BN,  phụ BN bán hàng trước cổng Bệnh viện Từ Dũ)</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con (Nguyễn Phước Minh Khôi- 20</w:t>
      </w: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w:t>
      </w:r>
      <w:r w:rsidDel="00000000" w:rsidR="00000000" w:rsidRPr="00000000">
        <w:rPr>
          <w:rFonts w:ascii="Times New Roman" w:cs="Times New Roman" w:eastAsia="Times New Roman" w:hAnsi="Times New Roman"/>
          <w:sz w:val="26"/>
          <w:szCs w:val="26"/>
          <w:rtl w:val="0"/>
        </w:rPr>
        <w:t xml:space="preserve">à Nguyễn Bảo Minh Anh - 2020)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mẹ chồng BN đã về quê (Long An) từ giữa tháng 5</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bán bánh mì và cháo thịt bằm (bán bằng xe đẩy) từ 17 giờ cho đến 2 giờ sáng hôm sau m</w:t>
      </w:r>
      <w:r w:rsidDel="00000000" w:rsidR="00000000" w:rsidRPr="00000000">
        <w:rPr>
          <w:rFonts w:ascii="Times New Roman" w:cs="Times New Roman" w:eastAsia="Times New Roman" w:hAnsi="Times New Roman"/>
          <w:sz w:val="26"/>
          <w:szCs w:val="26"/>
          <w:rtl w:val="0"/>
        </w:rPr>
        <w:t xml:space="preserve">ỗi ngày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Xe bánh mì cách cổng cấp cứu BV Từ Dũ khoảng 50m, BN bán phía ngoài đường (em chồng BN bán buổi sáng, cách chỗ BN 2-3m, sát hàng rào BV). Sau khi bán xong, BN về thẳng nhà, ở nhà sinh ho</w:t>
      </w:r>
      <w:r w:rsidDel="00000000" w:rsidR="00000000" w:rsidRPr="00000000">
        <w:rPr>
          <w:rFonts w:ascii="Times New Roman" w:cs="Times New Roman" w:eastAsia="Times New Roman" w:hAnsi="Times New Roman"/>
          <w:sz w:val="26"/>
          <w:szCs w:val="26"/>
          <w:rtl w:val="0"/>
        </w:rPr>
        <w:t xml:space="preserve">ạt và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chuẩn bị đồ rồi tới giờ lại đẩy xe ra bán chứ không có đi đâu khác.</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khai:</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Bánh mì BN lấy ở lò bánh mì Nuna (ở đường Phạm Ngũ Lão), người từ lò sẽ giao bánh vào đầu giờ chiều mỗi ngày và để trước cửa nhà thuốc BV Từ Dũ, BN ra đó lấy về.</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Thịt và rau: BN lấy mối hàng ở chợ Thái Bình. Hằng ngày, mối hàng sẽ cho người giao tới và để trước cửa nhà BN.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Những thứ khác thì BN mua tại tạp hóa của chú NGUYỄN VĂN HOÀNG HẢI (284 Cống Quỳnh, phường Phạm Ngũ Lão, Q.1)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kh</w:t>
      </w:r>
      <w:r w:rsidDel="00000000" w:rsidR="00000000" w:rsidRPr="00000000">
        <w:rPr>
          <w:rFonts w:ascii="Times New Roman" w:cs="Times New Roman" w:eastAsia="Times New Roman" w:hAnsi="Times New Roman"/>
          <w:sz w:val="26"/>
          <w:szCs w:val="26"/>
          <w:rtl w:val="0"/>
        </w:rPr>
        <w:t xml:space="preserve">ông biết tên mối 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việc đặt và trả tiền hàng cho mối thì em chồng BN làm, mỗi tháng trả 1 lần. BN cũng không gặp trực tiếp những người giao hàng.</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và gia đình không tiếp xúc nhiều với hàng xóm xung quanh.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chồng BN là người đi chợ, mỗi lần đi chợ cho 3-4 ngày, thường đi chợ Rạch Ông (Nguyễn Thị Tần</w:t>
      </w:r>
      <w:r w:rsidDel="00000000" w:rsidR="00000000" w:rsidRPr="00000000">
        <w:rPr>
          <w:rFonts w:ascii="Times New Roman" w:cs="Times New Roman" w:eastAsia="Times New Roman" w:hAnsi="Times New Roman"/>
          <w:sz w:val="26"/>
          <w:szCs w:val="26"/>
          <w:rtl w:val="0"/>
        </w:rPr>
        <w:t xml:space="preserve">, phường 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Q.8) và chợ Bàn Cờ (664 Nguyễn Đình Chiểu, </w:t>
      </w:r>
      <w:r w:rsidDel="00000000" w:rsidR="00000000" w:rsidRPr="00000000">
        <w:rPr>
          <w:rFonts w:ascii="Times New Roman" w:cs="Times New Roman" w:eastAsia="Times New Roman" w:hAnsi="Times New Roman"/>
          <w:sz w:val="26"/>
          <w:szCs w:val="26"/>
          <w:rtl w:val="0"/>
        </w:rPr>
        <w:t xml:space="preserve">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hường 3, Q</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sz w:val="26"/>
          <w:szCs w:val="26"/>
          <w:rtl w:val="0"/>
        </w:rPr>
        <w:t xml:space="preserve">Từ đầu tháng 6, gia đình BN tự nấu ăn 3 bữa tại nhà chứ không đi ăn ở ngoài.</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Khoảng 2 tuần trước, BN có nói chuyện với NGUYỄN NGỌC KHANH (282/5 Cống Quỳnh, phường Phạm Ngũ Lão, Q.1 – hàng xóm gần nhà BN). Người này nói với BN là bị đau đầu mấy bữa nay </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ngày 16/6/2021 và 17/6/2021: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có đi mua sạc dự phòng điện thoại ở cửa hàng nằm trong hẻm trên đường 3/2 (hẻm sát bên tiệm cơm chay Thanh Lương - 545 Đường 3/2, Phường 8, Q</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đi thẳng vô hẻm gặp ngã 3 đầu tiên cua trái thì gặp vài tiệm bán phụ kiện, BN vào tiệm thứ 2 tính từ đầu ngã 3), BN </w:t>
      </w:r>
      <w:r w:rsidDel="00000000" w:rsidR="00000000" w:rsidRPr="00000000">
        <w:rPr>
          <w:rFonts w:ascii="Times New Roman" w:cs="Times New Roman" w:eastAsia="Times New Roman" w:hAnsi="Times New Roman"/>
          <w:sz w:val="26"/>
          <w:szCs w:val="26"/>
          <w:rtl w:val="0"/>
        </w:rPr>
        <w:t xml:space="preserve">không nhớ thời gian cụ thể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18/6/2021:</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Trong khoảng từ 19 giờ đến 20 giờ: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Nguyễn Văn Hoàng Hải có tới xe bánh mì của BN nói chuyện trong khoảng 10 phút, 2 người không đeo khẩu trang.</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19/6/2021: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18 giờ 15: BN có ghé mua viên sủi ở tiệm thuốc Như Ý (282/5A Cống Quỳnh, phường Phạm Ngũ Lão, Q.1) (BN có thói quen uống viên sủi mỗi khi cảm thấy mệt). sau </w:t>
      </w:r>
      <w:r w:rsidDel="00000000" w:rsidR="00000000" w:rsidRPr="00000000">
        <w:rPr>
          <w:rFonts w:ascii="Times New Roman" w:cs="Times New Roman" w:eastAsia="Times New Roman" w:hAnsi="Times New Roman"/>
          <w:sz w:val="26"/>
          <w:szCs w:val="26"/>
          <w:rtl w:val="0"/>
        </w:rPr>
        <w:t xml:space="preserve">đó vẫn bán bình thường.</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20/6/2021: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Lúc 7 giờ 15: BN đến khám tại Bệnh viện Quận 1 do có triệu chứng sốt, ớn lạnh, được lấy mẫu xét nghiệm và có kết quả dương tính với SAR-CoV-2 cùng ngày.</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19/6/2021: Khoảng 17 giờ, BN có ớn lạnh, đau cơ, nhức đầu, BN uống thuốc thì thấy đỡ nên vẫn đi bán bình thường (thuốc có sẵn ở nhà do BN có tiền sử bị viêm amidan). Tới 23 giờ, BN nhức đầu và có thêm tức ngực.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20/6/2021: Khoảng 3 giờ, BN sốt cao, ớn lạnh.</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viêm amidan</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Bệnh viện Phạm Ngọc Thạch.</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Phong tỏa khu vực ca bệnh, thực hiện phun khử khuẩn khu vực phong tỏa theo đúng quy định, thực hiện lấy mẫu tại khu phong tỏa.</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trường hợp F2 và người dân thuộc khu phong tỏa đang được lấy mẫu và cách ly tại nhà</w:t>
      </w:r>
    </w:p>
    <w:p w:rsidR="00000000" w:rsidDel="00000000" w:rsidP="00000000" w:rsidRDefault="00000000" w:rsidRPr="00000000" w14:paraId="0000003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4"/>
            <w:bookmarkEnd w:id="4"/>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IqGTGN7sVVpaTdkPtDvgOP9iQ==">AMUW2mVrQrDs7rcG6MEqci4Lq7gRPv/18fepJUV5JrSi1Z/ZbKgZ/AbsCK8mJzHQ0O9fi43A4nknPoO9KEXJ17kNxGq5qgPq2ANBJsQUoPVVFXjGQuDe76O5UzZmfOUP+noiCtxK8pXzr9iplQMoDKB/raN3Rpo4HzFuSRE1LzSW2vr9KCCHEiii6mEwThPc0UL//2H46gBi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2021-06-24T06:11:00Z</dcterms:created>
  <dc:creator>admin</dc:creator>
</cp:coreProperties>
</file>