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6</w:t>
      </w:r>
      <w:r w:rsidDel="00000000" w:rsidR="00000000" w:rsidRPr="00000000">
        <w:rPr>
          <w:rtl w:val="0"/>
        </w:rPr>
      </w:r>
    </w:p>
    <w:tbl>
      <w:tblPr>
        <w:tblStyle w:val="Table1"/>
        <w:tblW w:w="9882.0" w:type="dxa"/>
        <w:jc w:val="left"/>
        <w:tblInd w:w="0.0" w:type="dxa"/>
        <w:tblLayout w:type="fixed"/>
        <w:tblLook w:val="0000"/>
      </w:tblPr>
      <w:tblGrid>
        <w:gridCol w:w="4688"/>
        <w:gridCol w:w="5194"/>
        <w:tblGridChange w:id="0">
          <w:tblGrid>
            <w:gridCol w:w="4688"/>
            <w:gridCol w:w="5194"/>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3 trường hợp ca dương tính COVID-19 số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190500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190500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tại thành phố Hồ Chí Minh như sau:</w:t>
      </w:r>
    </w:p>
    <w:p w:rsidR="00000000" w:rsidDel="00000000" w:rsidP="00000000" w:rsidRDefault="00000000" w:rsidRPr="00000000" w14:paraId="00000011">
      <w:pPr>
        <w:numPr>
          <w:ilvl w:val="0"/>
          <w:numId w:val="10"/>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11"/>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20 giờ 00 phút, ngày 24/06/2021.</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MINH TRÂM (BN0000)</w:t>
      </w:r>
      <w:r w:rsidDel="00000000" w:rsidR="00000000" w:rsidRPr="00000000">
        <w:rPr>
          <w:rFonts w:ascii="Times New Roman" w:cs="Times New Roman" w:eastAsia="Times New Roman" w:hAnsi="Times New Roman"/>
          <w:sz w:val="26"/>
          <w:szCs w:val="26"/>
          <w:rtl w:val="0"/>
        </w:rPr>
        <w:t xml:space="preserve">, Nữ, sinh năm 1990, quốc tịch: Việt Nam, </w:t>
      </w: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Chứng minh nhân dân: 025993467</w:t>
      </w:r>
      <w:r w:rsidDel="00000000" w:rsidR="00000000" w:rsidRPr="00000000">
        <w:rPr>
          <w:rtl w:val="0"/>
        </w:rPr>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927/1B Tỉnh lộ 43, phường Bình Chiểu, TP.Thủ Đức, TPHCM.</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Kinh doanh tiệm giặt ủi tại nhà</w:t>
      </w:r>
    </w:p>
    <w:p w:rsidR="00000000" w:rsidDel="00000000" w:rsidP="00000000" w:rsidRDefault="00000000" w:rsidRPr="00000000" w14:paraId="00000018">
      <w:pPr>
        <w:numPr>
          <w:ilvl w:val="0"/>
          <w:numId w:val="1"/>
        </w:numPr>
        <w:spacing w:after="0" w:line="360"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Số điện thoại: 0908738328</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22/06/2021 </w:t>
      </w:r>
      <w:r w:rsidDel="00000000" w:rsidR="00000000" w:rsidRPr="00000000">
        <w:rPr>
          <w:rFonts w:ascii="Times New Roman" w:cs="Times New Roman" w:eastAsia="Times New Roman" w:hAnsi="Times New Roman"/>
          <w:sz w:val="26"/>
          <w:szCs w:val="26"/>
          <w:rtl w:val="0"/>
        </w:rPr>
        <w:t xml:space="preserve">theo diện tiếp xúc gần với BN Nguyễn Thanh Hiền và có kết quả XN dương tính với SARS-CoV-2.</w:t>
      </w:r>
      <w:r w:rsidDel="00000000" w:rsidR="00000000" w:rsidRPr="00000000">
        <w:rPr>
          <w:rtl w:val="0"/>
        </w:rPr>
      </w:r>
    </w:p>
    <w:p w:rsidR="00000000" w:rsidDel="00000000" w:rsidP="00000000" w:rsidRDefault="00000000" w:rsidRPr="00000000" w14:paraId="0000001A">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927/1B Tỉnh lộ 43, phường Bình Chiểu, TP.Thủ Đức, TPHCM cùng với gia đình gồm:</w:t>
      </w:r>
    </w:p>
    <w:p w:rsidR="00000000" w:rsidDel="00000000" w:rsidP="00000000" w:rsidRDefault="00000000" w:rsidRPr="00000000" w14:paraId="0000001C">
      <w:pPr>
        <w:spacing w:after="0" w:line="36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Chồng: Nguyễn Thanh Hiền, 1978, sđt: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0905577900</w:t>
      </w:r>
      <w:r w:rsidDel="00000000" w:rsidR="00000000" w:rsidRPr="00000000">
        <w:rPr>
          <w:rtl w:val="0"/>
        </w:rPr>
      </w:r>
    </w:p>
    <w:p w:rsidR="00000000" w:rsidDel="00000000" w:rsidP="00000000" w:rsidRDefault="00000000" w:rsidRPr="00000000" w14:paraId="0000001D">
      <w:pPr>
        <w:spacing w:after="0" w:line="36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Nguyễn Thị Thảo Hằng, 2021</w:t>
      </w:r>
    </w:p>
    <w:p w:rsidR="00000000" w:rsidDel="00000000" w:rsidP="00000000" w:rsidRDefault="00000000" w:rsidRPr="00000000" w14:paraId="0000001E">
      <w:pPr>
        <w:spacing w:after="0" w:line="36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Nguyễn Phúc Nguyên, 2016</w:t>
      </w:r>
    </w:p>
    <w:p w:rsidR="00000000" w:rsidDel="00000000" w:rsidP="00000000" w:rsidRDefault="00000000" w:rsidRPr="00000000" w14:paraId="0000001F">
      <w:pPr>
        <w:spacing w:after="0" w:line="36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Nguyễn Thị Thảo Ngân, 2019</w:t>
      </w:r>
    </w:p>
    <w:p w:rsidR="00000000" w:rsidDel="00000000" w:rsidP="00000000" w:rsidRDefault="00000000" w:rsidRPr="00000000" w14:paraId="00000020">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Hằng ngày BN mở cửa tiệm giặt ủi khoảng từ 6h00 đến 21h00, khách đến vào khoảng tầm 7h00-16h00, mỗi ngày từ 1-5 khách. Khách đến đưa đồ cho BN, BN chỉ lấy và đem đi giặt ủi, tới chiều khách quay lại lấy, BN không biết thông tin khách hàng, cũng không nói chuyện nhiều với khách.</w:t>
      </w:r>
    </w:p>
    <w:p w:rsidR="00000000" w:rsidDel="00000000" w:rsidP="00000000" w:rsidRDefault="00000000" w:rsidRPr="00000000" w14:paraId="00000021">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chợ đầu mối Tam Bình (7B đường Gò Dưa, Bình Chiểu, Thủ Đức) để mua thức ăn vào khoảng 7h00 hằng ngày, đôi khi là 2 ngày/lần.</w:t>
      </w:r>
    </w:p>
    <w:p w:rsidR="00000000" w:rsidDel="00000000" w:rsidP="00000000" w:rsidRDefault="00000000" w:rsidRPr="00000000" w14:paraId="00000022">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21/06/2021, gia đình BN được chuyển đến khu cách ly tập trung Khu vực 3, khu phố 5, phường Linh Trung, Thủ Đức sau khi nghe tin anh Hiền dương tính.</w:t>
      </w:r>
    </w:p>
    <w:p w:rsidR="00000000" w:rsidDel="00000000" w:rsidP="00000000" w:rsidRDefault="00000000" w:rsidRPr="00000000" w14:paraId="00000023">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22/06/2021: BN được lấy mẫu lần 1 và có kết quả dương tính.</w:t>
      </w:r>
    </w:p>
    <w:p w:rsidR="00000000" w:rsidDel="00000000" w:rsidP="00000000" w:rsidRDefault="00000000" w:rsidRPr="00000000" w14:paraId="00000024">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21h00 ngày 23/06/2021, BN được chuyển tới BV huyện Củ Chi</w:t>
      </w:r>
    </w:p>
    <w:p w:rsidR="00000000" w:rsidDel="00000000" w:rsidP="00000000" w:rsidRDefault="00000000" w:rsidRPr="00000000" w14:paraId="00000025">
      <w:pPr>
        <w:numPr>
          <w:ilvl w:val="0"/>
          <w:numId w:val="2"/>
        </w:numPr>
        <w:spacing w:after="0" w:line="360"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Triệu chứng: Ngày 23/06/2021, BN có xuất hiện sốt, khoảng 20h có uống 1 viên para, đến hiện tại ngày 24/06/2021 thấy khỏe hơn</w:t>
      </w:r>
      <w:r w:rsidDel="00000000" w:rsidR="00000000" w:rsidRPr="00000000">
        <w:rPr>
          <w:rtl w:val="0"/>
        </w:rPr>
      </w:r>
    </w:p>
    <w:p w:rsidR="00000000" w:rsidDel="00000000" w:rsidP="00000000" w:rsidRDefault="00000000" w:rsidRPr="00000000" w14:paraId="00000026">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Amidan mạn</w:t>
      </w:r>
      <w:r w:rsidDel="00000000" w:rsidR="00000000" w:rsidRPr="00000000">
        <w:rPr>
          <w:rtl w:val="0"/>
        </w:rPr>
      </w:r>
    </w:p>
    <w:p w:rsidR="00000000" w:rsidDel="00000000" w:rsidP="00000000" w:rsidRDefault="00000000" w:rsidRPr="00000000" w14:paraId="00000027">
      <w:pPr>
        <w:numPr>
          <w:ilvl w:val="0"/>
          <w:numId w:val="10"/>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2:</w:t>
      </w:r>
    </w:p>
    <w:p w:rsidR="00000000" w:rsidDel="00000000" w:rsidP="00000000" w:rsidRDefault="00000000" w:rsidRPr="00000000" w14:paraId="00000028">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9">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21 giờ 00 phút, ngày 24/06/2021.</w:t>
      </w:r>
      <w:r w:rsidDel="00000000" w:rsidR="00000000" w:rsidRPr="00000000">
        <w:rPr>
          <w:rtl w:val="0"/>
        </w:rPr>
      </w:r>
    </w:p>
    <w:p w:rsidR="00000000" w:rsidDel="00000000" w:rsidP="00000000" w:rsidRDefault="00000000" w:rsidRPr="00000000" w14:paraId="0000002A">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PHÚC NGUYÊN (BN0000)</w:t>
      </w:r>
      <w:r w:rsidDel="00000000" w:rsidR="00000000" w:rsidRPr="00000000">
        <w:rPr>
          <w:rFonts w:ascii="Times New Roman" w:cs="Times New Roman" w:eastAsia="Times New Roman" w:hAnsi="Times New Roman"/>
          <w:sz w:val="26"/>
          <w:szCs w:val="26"/>
          <w:rtl w:val="0"/>
        </w:rPr>
        <w:t xml:space="preserve">, Nam, sinh năm 2016, quốc tịch: Việt Nam.</w:t>
      </w:r>
      <w:r w:rsidDel="00000000" w:rsidR="00000000" w:rsidRPr="00000000">
        <w:rPr>
          <w:rtl w:val="0"/>
        </w:rPr>
      </w:r>
    </w:p>
    <w:p w:rsidR="00000000" w:rsidDel="00000000" w:rsidP="00000000" w:rsidRDefault="00000000" w:rsidRPr="00000000" w14:paraId="0000002B">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r>
    </w:p>
    <w:p w:rsidR="00000000" w:rsidDel="00000000" w:rsidP="00000000" w:rsidRDefault="00000000" w:rsidRPr="00000000" w14:paraId="0000002C">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927/1B Tỉnh lộ 43, phường Bình Chiểu, TP.Thủ Đức, TPHCM.</w:t>
      </w:r>
      <w:r w:rsidDel="00000000" w:rsidR="00000000" w:rsidRPr="00000000">
        <w:rPr>
          <w:rtl w:val="0"/>
        </w:rPr>
      </w:r>
    </w:p>
    <w:p w:rsidR="00000000" w:rsidDel="00000000" w:rsidP="00000000" w:rsidRDefault="00000000" w:rsidRPr="00000000" w14:paraId="0000002D">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Học sinh trường mầm non Hoa Mai</w:t>
      </w:r>
      <w:r w:rsidDel="00000000" w:rsidR="00000000" w:rsidRPr="00000000">
        <w:rPr>
          <w:rtl w:val="0"/>
        </w:rPr>
      </w:r>
    </w:p>
    <w:p w:rsidR="00000000" w:rsidDel="00000000" w:rsidP="00000000" w:rsidRDefault="00000000" w:rsidRPr="00000000" w14:paraId="0000002E">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ngày 22/06/2021 theo diện tiếp xúc gần với BN Nguyễn Thanh Hiền và có kết quả XN dương tính với SARS-CoV-2. </w:t>
      </w:r>
      <w:r w:rsidDel="00000000" w:rsidR="00000000" w:rsidRPr="00000000">
        <w:rPr>
          <w:rtl w:val="0"/>
        </w:rPr>
      </w:r>
    </w:p>
    <w:p w:rsidR="00000000" w:rsidDel="00000000" w:rsidP="00000000" w:rsidRDefault="00000000" w:rsidRPr="00000000" w14:paraId="0000002F">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0">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BN được nghỉ học từ khoảng ngày 10/05/2021.</w:t>
      </w:r>
    </w:p>
    <w:p w:rsidR="00000000" w:rsidDel="00000000" w:rsidP="00000000" w:rsidRDefault="00000000" w:rsidRPr="00000000" w14:paraId="00000031">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Hàng ngày BN thường hay qua nhà của ông bà chơi, nhà ông bà ở đối diện nhà BN. Nhà của ông bà BN gồm 5 người:</w:t>
      </w:r>
    </w:p>
    <w:p w:rsidR="00000000" w:rsidDel="00000000" w:rsidP="00000000" w:rsidRDefault="00000000" w:rsidRPr="00000000" w14:paraId="00000032">
      <w:pPr>
        <w:spacing w:after="0" w:line="360" w:lineRule="auto"/>
        <w:ind w:left="1080" w:firstLine="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Bà nội BN, Lê Thị Cúc, 1956.</w:t>
      </w:r>
    </w:p>
    <w:p w:rsidR="00000000" w:rsidDel="00000000" w:rsidP="00000000" w:rsidRDefault="00000000" w:rsidRPr="00000000" w14:paraId="00000033">
      <w:pPr>
        <w:spacing w:after="0" w:line="360" w:lineRule="auto"/>
        <w:ind w:left="1080" w:firstLine="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w:t>
      </w:r>
      <w:r w:rsidDel="00000000" w:rsidR="00000000" w:rsidRPr="00000000">
        <w:rPr>
          <w:rFonts w:ascii="Times New Roman" w:cs="Times New Roman" w:eastAsia="Times New Roman" w:hAnsi="Times New Roman"/>
          <w:sz w:val="26"/>
          <w:szCs w:val="26"/>
          <w:rtl w:val="0"/>
        </w:rPr>
        <w:t xml:space="preserve">Chú</w:t>
      </w:r>
      <w:r w:rsidDel="00000000" w:rsidR="00000000" w:rsidRPr="00000000">
        <w:rPr>
          <w:rFonts w:ascii="Times New Roman" w:cs="Times New Roman" w:eastAsia="Times New Roman" w:hAnsi="Times New Roman"/>
          <w:sz w:val="26"/>
          <w:szCs w:val="26"/>
          <w:u w:val="none"/>
          <w:rtl w:val="0"/>
        </w:rPr>
        <w:t xml:space="preserve"> BN, Nguyễn Thanh Hùng, 1983, sđt: 0974.981.539.</w:t>
      </w:r>
    </w:p>
    <w:p w:rsidR="00000000" w:rsidDel="00000000" w:rsidP="00000000" w:rsidRDefault="00000000" w:rsidRPr="00000000" w14:paraId="00000034">
      <w:pPr>
        <w:spacing w:after="0" w:line="360" w:lineRule="auto"/>
        <w:ind w:left="1080" w:firstLine="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Cô BN, Nguyễn Thị Thanh Loan, 1986.</w:t>
      </w:r>
    </w:p>
    <w:p w:rsidR="00000000" w:rsidDel="00000000" w:rsidP="00000000" w:rsidRDefault="00000000" w:rsidRPr="00000000" w14:paraId="00000035">
      <w:pPr>
        <w:spacing w:after="0" w:line="360" w:lineRule="auto"/>
        <w:ind w:left="1080" w:firstLine="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Cô BN, Nguyễn Thị Thanh Thuyết, 1989.</w:t>
      </w:r>
    </w:p>
    <w:p w:rsidR="00000000" w:rsidDel="00000000" w:rsidP="00000000" w:rsidRDefault="00000000" w:rsidRPr="00000000" w14:paraId="00000036">
      <w:pPr>
        <w:spacing w:after="0" w:line="360" w:lineRule="auto"/>
        <w:ind w:left="1080" w:firstLine="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C</w:t>
      </w:r>
      <w:r w:rsidDel="00000000" w:rsidR="00000000" w:rsidRPr="00000000">
        <w:rPr>
          <w:rFonts w:ascii="Times New Roman" w:cs="Times New Roman" w:eastAsia="Times New Roman" w:hAnsi="Times New Roman"/>
          <w:sz w:val="26"/>
          <w:szCs w:val="26"/>
          <w:rtl w:val="0"/>
        </w:rPr>
        <w:t xml:space="preserve">hú</w:t>
      </w:r>
      <w:r w:rsidDel="00000000" w:rsidR="00000000" w:rsidRPr="00000000">
        <w:rPr>
          <w:rFonts w:ascii="Times New Roman" w:cs="Times New Roman" w:eastAsia="Times New Roman" w:hAnsi="Times New Roman"/>
          <w:sz w:val="26"/>
          <w:szCs w:val="26"/>
          <w:u w:val="none"/>
          <w:rtl w:val="0"/>
        </w:rPr>
        <w:t xml:space="preserve"> BN, Nguyễn Thanh Tuấn, 1980, sđt: 0902607242, hiện tại đang ở Bình Dương </w:t>
      </w:r>
    </w:p>
    <w:p w:rsidR="00000000" w:rsidDel="00000000" w:rsidP="00000000" w:rsidRDefault="00000000" w:rsidRPr="00000000" w14:paraId="00000037">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Ngày 21/06/2021, cả gia đình nhà BN và gia đình ông bà đều được đưa đi cách ly chung tập trung tại </w:t>
      </w:r>
      <w:r w:rsidDel="00000000" w:rsidR="00000000" w:rsidRPr="00000000">
        <w:rPr>
          <w:rFonts w:ascii="Times New Roman" w:cs="Times New Roman" w:eastAsia="Times New Roman" w:hAnsi="Times New Roman"/>
          <w:sz w:val="26"/>
          <w:szCs w:val="26"/>
          <w:rtl w:val="0"/>
        </w:rPr>
        <w:t xml:space="preserve">Khu vực 3, khu phố 5, phường Linh Trung, Thủ Đức.</w:t>
      </w:r>
      <w:r w:rsidDel="00000000" w:rsidR="00000000" w:rsidRPr="00000000">
        <w:rPr>
          <w:rtl w:val="0"/>
        </w:rPr>
      </w:r>
    </w:p>
    <w:p w:rsidR="00000000" w:rsidDel="00000000" w:rsidP="00000000" w:rsidRDefault="00000000" w:rsidRPr="00000000" w14:paraId="00000038">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Ngày 22/06/2021, BN được lấy mẫu xét nghiệm lần 1 và có kết quả dương tính,</w:t>
      </w:r>
    </w:p>
    <w:p w:rsidR="00000000" w:rsidDel="00000000" w:rsidP="00000000" w:rsidRDefault="00000000" w:rsidRPr="00000000" w14:paraId="00000039">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Ngày 23/06/2021 khoảng 21h00 BN được chuyển tới BV huyện Củ Chi</w:t>
      </w:r>
    </w:p>
    <w:p w:rsidR="00000000" w:rsidDel="00000000" w:rsidP="00000000" w:rsidRDefault="00000000" w:rsidRPr="00000000" w14:paraId="0000003A">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Triệu chứng: Tối 22/06, BN có dấu hiệu sốt. Hiện tại 24/06 đã hết sốt</w:t>
      </w:r>
    </w:p>
    <w:p w:rsidR="00000000" w:rsidDel="00000000" w:rsidP="00000000" w:rsidRDefault="00000000" w:rsidRPr="00000000" w14:paraId="0000003B">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numPr>
          <w:ilvl w:val="0"/>
          <w:numId w:val="10"/>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ba:</w:t>
      </w:r>
    </w:p>
    <w:p w:rsidR="00000000" w:rsidDel="00000000" w:rsidP="00000000" w:rsidRDefault="00000000" w:rsidRPr="00000000" w14:paraId="0000003E">
      <w:pPr>
        <w:numPr>
          <w:ilvl w:val="0"/>
          <w:numId w:val="8"/>
        </w:numPr>
        <w:spacing w:after="0"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F">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21 giờ 00 phút, ngày 24/06/2021.</w:t>
      </w:r>
      <w:r w:rsidDel="00000000" w:rsidR="00000000" w:rsidRPr="00000000">
        <w:rPr>
          <w:rtl w:val="0"/>
        </w:rPr>
      </w:r>
    </w:p>
    <w:p w:rsidR="00000000" w:rsidDel="00000000" w:rsidP="00000000" w:rsidRDefault="00000000" w:rsidRPr="00000000" w14:paraId="00000040">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THẢO NGÂN (BN0000)</w:t>
      </w:r>
      <w:r w:rsidDel="00000000" w:rsidR="00000000" w:rsidRPr="00000000">
        <w:rPr>
          <w:rFonts w:ascii="Times New Roman" w:cs="Times New Roman" w:eastAsia="Times New Roman" w:hAnsi="Times New Roman"/>
          <w:sz w:val="26"/>
          <w:szCs w:val="26"/>
          <w:rtl w:val="0"/>
        </w:rPr>
        <w:t xml:space="preserve">, Nam, sinh năm 2019, quốc tịch: Việt Nam.</w:t>
      </w:r>
      <w:r w:rsidDel="00000000" w:rsidR="00000000" w:rsidRPr="00000000">
        <w:rPr>
          <w:rtl w:val="0"/>
        </w:rPr>
      </w:r>
    </w:p>
    <w:p w:rsidR="00000000" w:rsidDel="00000000" w:rsidP="00000000" w:rsidRDefault="00000000" w:rsidRPr="00000000" w14:paraId="00000041">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r>
    </w:p>
    <w:p w:rsidR="00000000" w:rsidDel="00000000" w:rsidP="00000000" w:rsidRDefault="00000000" w:rsidRPr="00000000" w14:paraId="00000042">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927/1B Tỉnh lộ 43, phường Bình Chiểu, TP.Thủ Đức, TPHCM.</w:t>
      </w:r>
      <w:r w:rsidDel="00000000" w:rsidR="00000000" w:rsidRPr="00000000">
        <w:rPr>
          <w:rtl w:val="0"/>
        </w:rPr>
      </w:r>
    </w:p>
    <w:p w:rsidR="00000000" w:rsidDel="00000000" w:rsidP="00000000" w:rsidRDefault="00000000" w:rsidRPr="00000000" w14:paraId="00000043">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Còn nhỏ, ở nhà</w:t>
      </w:r>
      <w:r w:rsidDel="00000000" w:rsidR="00000000" w:rsidRPr="00000000">
        <w:rPr>
          <w:rtl w:val="0"/>
        </w:rPr>
      </w:r>
    </w:p>
    <w:p w:rsidR="00000000" w:rsidDel="00000000" w:rsidP="00000000" w:rsidRDefault="00000000" w:rsidRPr="00000000" w14:paraId="00000044">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ngày 22/06/2021 theo diện tiếp xúc gần với BN Nguyễn Thanh Hiền và có kết quả XN dương tính với SARS-CoV-2. </w:t>
      </w:r>
      <w:r w:rsidDel="00000000" w:rsidR="00000000" w:rsidRPr="00000000">
        <w:rPr>
          <w:rtl w:val="0"/>
        </w:rPr>
      </w:r>
    </w:p>
    <w:p w:rsidR="00000000" w:rsidDel="00000000" w:rsidP="00000000" w:rsidRDefault="00000000" w:rsidRPr="00000000" w14:paraId="00000045">
      <w:pPr>
        <w:numPr>
          <w:ilvl w:val="0"/>
          <w:numId w:val="8"/>
        </w:numPr>
        <w:spacing w:after="0"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6">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BN còn nhỏ nên chỉ ở nhà, không đi đâu.</w:t>
      </w:r>
    </w:p>
    <w:p w:rsidR="00000000" w:rsidDel="00000000" w:rsidP="00000000" w:rsidRDefault="00000000" w:rsidRPr="00000000" w14:paraId="00000047">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Ngày 23/06/2021 được chuyển tới BV Củ Chi</w:t>
      </w:r>
    </w:p>
    <w:p w:rsidR="00000000" w:rsidDel="00000000" w:rsidP="00000000" w:rsidRDefault="00000000" w:rsidRPr="00000000" w14:paraId="00000048">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Triệu chứng: Chiều 23/06, BN có dấu hiệu sốt. Hiện tại 24/06 vẫn còn sốt</w:t>
      </w:r>
    </w:p>
    <w:p w:rsidR="00000000" w:rsidDel="00000000" w:rsidP="00000000" w:rsidRDefault="00000000" w:rsidRPr="00000000" w14:paraId="00000049">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4A">
      <w:pPr>
        <w:spacing w:after="0" w:line="360" w:lineRule="auto"/>
        <w:ind w:left="360" w:firstLine="0"/>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4B">
      <w:pPr>
        <w:numPr>
          <w:ilvl w:val="0"/>
          <w:numId w:val="10"/>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4C">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các BN đến BV huyện Củ Chi</w:t>
      </w:r>
    </w:p>
    <w:p w:rsidR="00000000" w:rsidDel="00000000" w:rsidP="00000000" w:rsidRDefault="00000000" w:rsidRPr="00000000" w14:paraId="0000004D">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E">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4F">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cho đi cách ly tập trung trường hợp F1 theo quy định</w:t>
      </w:r>
    </w:p>
    <w:p w:rsidR="00000000" w:rsidDel="00000000" w:rsidP="00000000" w:rsidRDefault="00000000" w:rsidRPr="00000000" w14:paraId="0000005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53">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55">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5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57">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59">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5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5B">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jc w:val="both"/>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D">
      <w:pPr>
        <w:jc w:val="both"/>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en-US"/>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pPr>
      <w:spacing w:after="0" w:afterAutospacing="1" w:before="0" w:beforeAutospacing="1"/>
      <w:ind w:left="0" w:right="0"/>
      <w:jc w:val="left"/>
    </w:pPr>
    <w:rPr>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table" w:styleId="15" w:customStyle="1">
    <w:name w:val="Table Normal2"/>
    <w:uiPriority w:val="0"/>
    <w:qFormat w:val="1"/>
  </w:style>
  <w:style w:type="paragraph" w:styleId="16">
    <w:name w:val="List Paragraph"/>
    <w:basedOn w:val="1"/>
    <w:uiPriority w:val="34"/>
    <w:qFormat w:val="1"/>
    <w:pPr>
      <w:ind w:left="720"/>
      <w:contextualSpacing w:val="1"/>
    </w:pPr>
  </w:style>
  <w:style w:type="table" w:styleId="17" w:customStyle="1">
    <w:name w:val="_Style 24"/>
    <w:basedOn w:val="14"/>
    <w:uiPriority w:val="0"/>
    <w:qFormat w:val="1"/>
    <w:tblPr>
      <w:tblCellMar>
        <w:top w:w="0.0" w:type="dxa"/>
        <w:left w:w="115.0" w:type="dxa"/>
        <w:bottom w:w="0.0" w:type="dxa"/>
        <w:right w:w="115.0" w:type="dxa"/>
      </w:tblCellMar>
    </w:tblPr>
  </w:style>
  <w:style w:type="table" w:styleId="18" w:customStyle="1">
    <w:name w:val="_Style 25"/>
    <w:basedOn w:val="14"/>
    <w:uiPriority w:val="0"/>
    <w:qFormat w:val="1"/>
    <w:tblPr>
      <w:tblCellMar>
        <w:top w:w="0.0" w:type="dxa"/>
        <w:left w:w="115.0" w:type="dxa"/>
        <w:bottom w:w="0.0" w:type="dxa"/>
        <w:right w:w="115.0" w:type="dxa"/>
      </w:tblCellMar>
    </w:tblPr>
  </w:style>
  <w:style w:type="table" w:styleId="19" w:customStyle="1">
    <w:name w:val="_Style 26"/>
    <w:basedOn w:val="14"/>
    <w:uiPriority w:val="0"/>
    <w:qFormat w:val="1"/>
    <w:tblPr>
      <w:tblCellMar>
        <w:top w:w="0.0" w:type="dxa"/>
        <w:left w:w="115.0" w:type="dxa"/>
        <w:bottom w:w="0.0" w:type="dxa"/>
        <w:right w:w="115.0" w:type="dxa"/>
      </w:tblCellMar>
    </w:tblPr>
  </w:style>
  <w:style w:type="table" w:styleId="20" w:customStyle="1">
    <w:name w:val="_Style 28"/>
    <w:uiPriority w:val="0"/>
    <w:qFormat w:val="1"/>
    <w:tblPr>
      <w:tblCellMar>
        <w:top w:w="0.0" w:type="dxa"/>
        <w:left w:w="115.0" w:type="dxa"/>
        <w:bottom w:w="0.0" w:type="dxa"/>
        <w:right w:w="115.0" w:type="dxa"/>
      </w:tblCellMar>
    </w:tblPr>
  </w:style>
  <w:style w:type="table" w:styleId="21" w:customStyle="1">
    <w:name w:val="_Style 29"/>
    <w:uiPriority w:val="0"/>
    <w:qFormat w:val="1"/>
    <w:tblPr>
      <w:tblCellMar>
        <w:top w:w="0.0" w:type="dxa"/>
        <w:left w:w="115.0" w:type="dxa"/>
        <w:bottom w:w="0.0" w:type="dxa"/>
        <w:right w:w="115.0" w:type="dxa"/>
      </w:tblCellMar>
    </w:tblPr>
  </w:style>
  <w:style w:type="table" w:styleId="22" w:customStyle="1">
    <w:name w:val="_Style 30"/>
    <w:uiPriority w:val="0"/>
    <w:qFormat w:val="1"/>
    <w:tblPr>
      <w:tblCellMar>
        <w:top w:w="0.0" w:type="dxa"/>
        <w:left w:w="115.0" w:type="dxa"/>
        <w:bottom w:w="0.0" w:type="dxa"/>
        <w:right w:w="115.0" w:type="dxa"/>
      </w:tblCellMar>
    </w:tblPr>
  </w:style>
  <w:style w:type="paragraph" w:styleId="23" w:customStyle="1">
    <w:name w:val="Normal1"/>
    <w:uiPriority w:val="0"/>
    <w:qFormat w:val="1"/>
    <w:pPr>
      <w:widowControl w:val="0"/>
      <w:spacing w:after="200" w:line="276" w:lineRule="auto"/>
    </w:pPr>
    <w:rPr>
      <w:rFonts w:ascii="Times New Roman" w:cs="Times New Roman" w:eastAsia="Times New Roman" w:hAnsi="Times New Roman"/>
      <w:color w:val="000000"/>
      <w:sz w:val="24"/>
      <w:szCs w:val="24"/>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7253gGLjl0eUGf8vjLNsStnGHQ==">AMUW2mUHUZHl8FZ5r9V7wJJSr6QFYINTkcUwWWYTlpt5jOh67M8SCXVHoaVE8Cnxw165QRZ1QE7OHl9p9sXEIVfY3ZXiKpvWfPiy73g7HC2eyK3qhcNceoqWfTL608qv3zRUGqvBTJPc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2021-06-02T01:56:00Z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