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w:t>
            </w:r>
            <w:r w:rsidDel="00000000" w:rsidR="00000000" w:rsidRPr="00000000">
              <w:rPr>
                <w:rFonts w:ascii="Times New Roman" w:cs="Times New Roman" w:eastAsia="Times New Roman" w:hAnsi="Times New Roman"/>
                <w:sz w:val="24"/>
                <w:szCs w:val="24"/>
                <w:highlight w:val="yellow"/>
                <w:rtl w:val="0"/>
              </w:rPr>
              <w:t xml:space="preserve">số 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 tại thành phố Hồ Chí Minh như sau:</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23 giờ 00 phút, ngày 25/6/2021.</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TRẦN THỊ KIỀU NHI </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sz w:val="26"/>
          <w:szCs w:val="26"/>
          <w:rtl w:val="0"/>
        </w:rPr>
        <w:t xml:space="preserve">BN000</w:t>
      </w:r>
      <w:r w:rsidDel="00000000" w:rsidR="00000000" w:rsidRPr="00000000">
        <w:rPr>
          <w:rFonts w:ascii="Times New Roman" w:cs="Times New Roman" w:eastAsia="Times New Roman" w:hAnsi="Times New Roman"/>
          <w:color w:val="000000"/>
          <w:sz w:val="26"/>
          <w:szCs w:val="26"/>
          <w:rtl w:val="0"/>
        </w:rPr>
        <w:t xml:space="preserve">), nữ, sinh năm 1997, quốc tịch: Việt Na</w:t>
      </w:r>
      <w:r w:rsidDel="00000000" w:rsidR="00000000" w:rsidRPr="00000000">
        <w:rPr>
          <w:rFonts w:ascii="Times New Roman" w:cs="Times New Roman" w:eastAsia="Times New Roman" w:hAnsi="Times New Roman"/>
          <w:sz w:val="26"/>
          <w:szCs w:val="26"/>
          <w:rtl w:val="0"/>
        </w:rPr>
        <w:t xml:space="preserve">m, Chứng minh nhân dân:</w:t>
      </w:r>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sz w:val="26"/>
          <w:szCs w:val="26"/>
          <w:rtl w:val="0"/>
        </w:rPr>
        <w:t xml:space="preserve">A.3039 chung cư 290 An Dương Vương, Phường 4, Quận 5</w:t>
      </w:r>
      <w:r w:rsidDel="00000000" w:rsidR="00000000" w:rsidRPr="00000000">
        <w:rPr>
          <w:rtl w:val="0"/>
        </w:rPr>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Nhân viên phòng Sale Department của Công ty TNHH Bando Vina_Tầng 4 - Tòa nhà HM2 - Số 371 Nguyễn Kiệm, P.3, Quận Gò Vấp, TP.HCM (Văn Phòng Đại Diện). </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0817666697</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BN có triệu chứng sốt, đau đầu nên đến bệnh viện Nguyễn Trãi khám bệnh. BN được lấy mẫu xét nghiệm lần 1 ngày 25/6/2021 và có kết quả XN dương tính với SARS-CoV-2.</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cùng nhà với bạn trai là Lã Nhật Quỳnh (1985): sđt_0946569932, không đi làm.</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thường đi mua đồ ở siêu thị Vinmart và Circle K bên dưới chung cư, thức ăn thường do người nhà dưới quê gửi lên.</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11/6/2021: Sáng và chiều BN ở nhà, tối khoảng 8h – 8h30, BN cùng bạn trai đi Big C Miền Đông (đường Tô Hiến Thành) để mua đồ. Bạn trai vào mua đồ còn BN đứng bên ngoài đợi, xung quanh không có ai và BN có đeo khẩu trang.</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14/6 đến 19/06/2021: Khoảng 5h00 – 6h00, BN và bạn trai tập thể dục ở sân bóng chuyền dưới chung cư, xung quanh có vài người đi bộ và đeo khẩu trang. BN và bạn trai thỉnh thoảng có kéo khẩu trang xuống khi chơi bóng, lúc đó không có ai xung quanh. Thời gian còn lại, BN chỉ ở nhà và không đi đâu.  </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22/06/2021: BN dùng Bee để giao 02 đơn hàng: tài xế Nguyễn Tấn Nguyên có mã đơn hàng 325714207 và tài xế Trần Việt Cường số xe 51L2 - 208.81. BN có đeo khẩu trang, gặp tài xế đưa hàng rồi đi về phòng.</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Ngày 15/06/2021: Sáng và chiều BN ở nhà, tối có mua nước ở Circle K dưới chung cư, có tiếp xúc với thu ngân.</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16/6, 17/6 – 18/06/2021: BN ở nhà cả ngày.</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19/06/2021: BN ở nhà cả ngày; tối khoảng 6h30, BN cùng bạn trai đi siêu thị Big C Miền Đông, sau đó cả hai ghé tiệm vịt quay Phát Thành Bùi Hữu Nghĩa. Cả hai đứng bên ngoài chọn món và không vào trong quán.</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20/06/2021: BN ở nhà cả ngày.</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21/06/2021: Lúc 9h30: BN cùng bạn trai đến nhà xe Kim Cương (số 42 Phó Cơ Điều phường 12 quận 5) để lấy hàng. Bạn trai BN đứng đợi bên ngoài, BN đeo khẩu trang và kính chống giọt bắn vào bên trong lấy hàng.</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22/06/2021: Sáng BN đi phỏng vấn ở công ty Bando vina Gò Vấp, BN lên thang máy thẳng lầu 4 và không có nơi để BN khai báo y tế. Tại đây, BN có gặp một anh tên Duy ở phòng Nhân sự. Sau đó được dẫn qua gặp 02 sếp người Hàn để phỏng vấn. BN có đeo khẩu trang và kính chống giọt bắn nhưng được yêu cầu tháo khẩu trang và chỉ đeo kính chống giọt bắn để tiện cho buổi phỏng vấn; 1 trong 2 người Hàn này và BN không đeo khẩu trang trong buổi phỏng vấn. Tất cả ngồi cách xa nhau, buổi phỏng vấn diễn ra trong phòng khép kín.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Khoảng 12h50, BN ghé mua kẹo ở nhà thuốc Phacmacity (124 Cống Quỳnh, P. Phạm Ngũ Lão, Q.1).</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Tối BN có ghé phòng Ban quản lý chung cư để đóng tiền phí quản lý, có tiếp xúc bạn nữ (người này phụ trách thu tiền phí quản lý chung cư).</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23/06/2021: sáng BN được bạn trai chở đi làm ở công ty Bando, trưa đi bộ ra chợ Tân Sơn Nhất gần công ty để mua cơm trưa và ghé siêu thị Circle K ở dưới công ty. Chiều 17h30, BN được bạn trai chở về nhà.</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Chiều tối, BN cảm thấy nặng đầu và mệt mỏi.</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24/06/2021: 8h00 – 17h30, BN đi làm ở công ty Bando vina lầu 4 </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30j0zll"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25/06/2021: Buổi tối, BN có triệu chứng sốt và đau đầu nên được bạn trai chở đi khám bệnh tại bệnh viện Nguyễn Trãi, BN khai báo y tế và được hướng qua khu sàng lọc để làm test nhanh covid (cho kết quả dương tính), BN được lấy mẫu khẳng định lần 1 và tạm thời cách ly tại bệnh viện chờ kết quả xét nghệm.</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26/06/2021: Vào lúc 10 giờ 30, BN có kết quả dương tính với SARS-CoV-2 và được chuyển đến BV Trưng Vương để điều trị.</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BV Trưng Vương.</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F">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TTKN – 8b)</w:t>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F">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1"/>
            <w:bookmarkEnd w:id="1"/>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C">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character" w:styleId="Hyperlink">
    <w:name w:val="Hyperlink"/>
    <w:basedOn w:val="DefaultParagraphFont"/>
    <w:uiPriority w:val="99"/>
    <w:unhideWhenUsed w:val="1"/>
    <w:rsid w:val="00CA2869"/>
    <w:rPr>
      <w:color w:val="0563c1" w:themeColor="hyperlink"/>
      <w:u w:val="single"/>
    </w:rPr>
  </w:style>
  <w:style w:type="paragraph" w:styleId="Header">
    <w:name w:val="header"/>
    <w:basedOn w:val="Normal"/>
    <w:link w:val="HeaderChar"/>
    <w:uiPriority w:val="99"/>
    <w:unhideWhenUsed w:val="1"/>
    <w:qFormat w:val="1"/>
    <w:rsid w:val="00AF0443"/>
    <w:pPr>
      <w:tabs>
        <w:tab w:val="center" w:pos="4680"/>
        <w:tab w:val="right" w:pos="9360"/>
      </w:tabs>
      <w:spacing w:after="0" w:line="276" w:lineRule="auto"/>
    </w:pPr>
    <w:rPr>
      <w:rFonts w:ascii="Times New Roman" w:cs="Arial" w:hAnsi="Times New Roman" w:eastAsiaTheme="minorHAnsi"/>
      <w:color w:val="000000"/>
      <w:sz w:val="25"/>
      <w:szCs w:val="25"/>
      <w:lang w:val="en-US"/>
    </w:rPr>
  </w:style>
  <w:style w:type="character" w:styleId="HeaderChar" w:customStyle="1">
    <w:name w:val="Header Char"/>
    <w:basedOn w:val="DefaultParagraphFont"/>
    <w:link w:val="Header"/>
    <w:uiPriority w:val="99"/>
    <w:qFormat w:val="1"/>
    <w:rsid w:val="00AF0443"/>
    <w:rPr>
      <w:rFonts w:ascii="Times New Roman" w:cs="Arial" w:hAnsi="Times New Roman" w:eastAsiaTheme="minorHAnsi"/>
      <w:color w:val="000000"/>
      <w:sz w:val="25"/>
      <w:szCs w:val="25"/>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jKV+wR6bXmJ3EXa7x4bJPxcKAQ==">AMUW2mUF4fCvXAHci4qSQEMX+otRBYOU9GBEONcCBCHDC3NBBTbNKSiqh73hXwMXzFLlywAFM3gJxM5ctifacmDDOf8QXJQwJFKR0Kmi2RzBcAcySrM9xjKcp1Oe7Cb3UWh3tTcWsJCL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2021-05-31T03:50:00Z</dcterms:created>
  <dc:creator>admin</dc:creator>
</cp:coreProperties>
</file>