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giờ    phút, ngày /06/2021.</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VĂN KHỎE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1959,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color w:val="222222"/>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0909009976</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 Nghề nghiệp:</w:t>
      </w:r>
      <w:r w:rsidDel="00000000" w:rsidR="00000000" w:rsidRPr="00000000">
        <w:rPr>
          <w:rFonts w:ascii="Times New Roman" w:cs="Times New Roman" w:eastAsia="Times New Roman" w:hAnsi="Times New Roman"/>
          <w:color w:val="222222"/>
          <w:sz w:val="26"/>
          <w:szCs w:val="26"/>
          <w:rtl w:val="0"/>
        </w:rPr>
        <w:t xml:space="preserve"> hưu trí</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Địa chỉ: </w:t>
      </w:r>
      <w:r w:rsidDel="00000000" w:rsidR="00000000" w:rsidRPr="00000000">
        <w:rPr>
          <w:rFonts w:ascii="Times New Roman" w:cs="Times New Roman" w:eastAsia="Times New Roman" w:hAnsi="Times New Roman"/>
          <w:color w:val="000000"/>
          <w:sz w:val="26"/>
          <w:szCs w:val="26"/>
          <w:rtl w:val="0"/>
        </w:rPr>
        <w:t xml:space="preserve">405/6 Trường Chinh, Tân Thới Nhất, Quận 12,</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TP. 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THANH VÂN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1962, quốc tịch: Việt Nam. Số chứng minh nhân dân: </w:t>
      </w:r>
      <w:r w:rsidDel="00000000" w:rsidR="00000000" w:rsidRPr="00000000">
        <w:rPr>
          <w:rFonts w:ascii="Times New Roman" w:cs="Times New Roman" w:eastAsia="Times New Roman" w:hAnsi="Times New Roman"/>
          <w:color w:val="001a33"/>
          <w:sz w:val="26"/>
          <w:szCs w:val="26"/>
          <w:highlight w:val="white"/>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color w:val="222222"/>
          <w:sz w:val="24"/>
          <w:szCs w:val="24"/>
          <w:rtl w:val="0"/>
        </w:rPr>
        <w:t xml:space="preserve">0971076053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Nghề nghiệp: thợ may tại nhà</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405/6 Trường Chinh, Tân Thới Nhất, Quận 12,</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 HCM</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BN được lấy mẫu xét nghiệm ngày 19/06/2021, kết quả dương tính với SARS-CoV-2. </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BN có tiếp xúc với BN_TRẦN BẢO LÂM (con của hai BN, sống cùng nhà).</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TRẦN VĂN KHỎE:</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 4 người tại địa chỉ 405/6 Trường Chinh, Tân Thới Nhất, Quận 12,</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 HCM: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THỊ THANH VÂN (vợ của BN, sinh năm 1962, có kết quả dương tính với SARS-CoV-2 cùng ngày)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BẢO LÂM (con của BN, sinh năm 1992, có kết quả dương tính ngày 19/06/2021)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THỊ BẢO TRÂM (con của BN, sinh năm 1996, có kết quả dương tính cùng ngày)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BẢO MINH THY (con của BN, sinh năm 2002, có kết quả dương tính cùng ngày).</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bạn trai của con gái BN là BN12132 có đến nhà chơi.</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ngày trước 12/06/2021, BN chỉ đi mua đồ ăn sáng là mì chay hoặc bánh mì. Sau đó về nhà không đi đâu, không tiếp xúc với ai.</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12/06/2021, BN  về nhà nội để đốt nhang có gặp anh chị em: SƯƠNG, GÁI LỚN, GÁI NHỎ, NGỌC, TRANG, TRANG, HIẾU, EM TRAI, CHÁU TRAI, CHỊ LUÔNG. Số điện thoại GÁI LỚN: 0338773003 (399 Lạc Long Quân, phường 5, quận 11). BN có nói chuyện trực tiếp với LUÔNG và HÒA khoảng 10 phút không mang khẩu trang. Còn những người khác BN chỉ chào hỏi đôi câu rồi về.</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mua bánh mì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gần xe đẩy mì chay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18/06/2021, BN có đi mua đồ ăn sáng mì chay trên đường Nguyễn Văn Quá – xe đẩy ngoài đường đối diện nhà hàng Đại Phú. Do giãn cách nên không đi đâu khỏi nhà.</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THỊ THANH VÂN</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 4 người tại địa chỉ 405/6 Trường Chinh, Tân Thới Nhất, Quận 12,</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 HCM: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VĂN KHỎE (chồng của BN, sinh năm 1962, có kết quả dương tính với SARS-CoV-2 cùng ngày)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BẢO LÂM (con của BN, sinh năm 1992, có kết quả dương tính ngày 19/06/2021)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THỊ BẢO TRÂM (con của BN, sinh năm 1996, có kết quả dương tính cùng ngày)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BẢO MINH THY (con của BN, sinh năm 2002, có kết quả dương tính cùng ngày).</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bạn trai của con gái BN là BN12132 có đến nhà chơi.</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và các ngày trước đó, BN chỉ đi chợ mua đồ ăn sáng cho cả nhà, rồi may tại nhà, không đi đâu ra khỏi nhà.</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tiếp xúc với em gái là TRẦN THỊ THANH NGA; TRẦN THỊ THANH LOAN và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ẹ là NGUYỄN THỊ NHU (Điện thoại: 02838833447)</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mua đồ ăn sáng: mì xào, bánh ướt. BN chỉ ở nhà, không tiếp xúc với hàng xóm.</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18/06/2021, BN có đi chợ LẠC QUANG mua dầu, quà sáng.</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ffffff" w:val="clear"/>
        <w:spacing w:after="0" w:line="360" w:lineRule="auto"/>
        <w:ind w:left="567" w:hanging="207.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Phong tỏa khu vực ca bệnh, thực hiện phun khử khuẩn khu vực phong tỏa theo đúng quy định, thực hiện lấy mẫu tại khu phong tỏa.</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trường hợp F2 và người dân thuộc khu phong tỏa đang được lấy mẫu và cách ly tại nhà</w:t>
      </w:r>
    </w:p>
    <w:p w:rsidR="00000000" w:rsidDel="00000000" w:rsidP="00000000" w:rsidRDefault="00000000" w:rsidRPr="00000000" w14:paraId="0000003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before="12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pos="462"/>
              </w:tabs>
              <w:spacing w:after="0" w:line="36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C">
      <w:pPr>
        <w:spacing w:line="36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6">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D">
            <w:pPr>
              <w:spacing w:after="0" w:line="36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9E">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k6UXrgCxtwlqAAS5gkLKh960g==">AMUW2mV6T+oViD7IxdQeNMZzHEmg5bwFFvQaq9uHXZrNP8eyl5awRt01lg3tLgRy1A5l62Ka7iy647FwHhsWRf4JjKq/A7bZ8ch+Y9KZxqp8RheTas43xzeBuk+VJGXdX93CYDYKTbaaDAMTwrqfGhCgMb5sqgY2T4O39Nb9fSGjx34R0kxdoYo=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2021-06-23T10:40:00Z</dcterms:created>
  <dc:creator>admin</dc:creator>
</cp:coreProperties>
</file>