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16h45 ngày 01/07/2021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THỊ MỸ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DÚNG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1998 quốc tịch: Việt Nam, Chứng minh nhân dân: 366150017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31/7, Trung Đông, Thới Tam Thôn, Hóc Môn, TPHCM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nhân tại công ty may mặc Đan Thanh, (20 Đường Tân Thới Nhất 17, Khu phố 4, Phường Tân Thới Nhất, Quận 12).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Ngày cuối đi làm: 26/06/2021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0398762573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1: 27/06 tại trường tiểu học Tam Đông, KQXN âm tính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2: 28/06 tại công ty may mặc Đan Thanh, KQXN âm tính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3: 30/06 tại công ty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mặc Đan Thanh, KQXN dương tính với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-CoV-2.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đang ở KCL: KTX A - ĐHQG, Bình Dương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đau khô họng, khởi phát 28/06.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phòng trọ một mình khoảng 1 tháng nay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Khi đi làm thì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ăn cơm chung với Diễm Phương, Kiều Thu (cả 2 đã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dương tính), Ngọc Ẩn, Hồng, Yên, Triều và ngồi gần với Tiền, Yến khi làm việc (những người này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âm tính, không rõ khu cách ly).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26/06 trở về trước, mỗi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đều đi làm thứ 2 tới thứ 6 từ 7h30 đến 20h, riêng thứ 7 thì làm từ 7h30 đến 17h. Chiều 26/06 sau khi tan ca thì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có ghé mua đồ ở Bách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Xanh trên đường Trịnh Thị Miếng. 27/06 BN đi lấy mẫu ở trường tiểu học Tam Đông. Ngoài 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không đến địa điểm nào khác.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Vào 27/06, chủ trọ có gặp BN để đưa giấy đi lấy mẫu. Khoảng 26-27/06, BN có nói chuyện vài câu với anh Giang ở chung dãy trọ. Ngoài 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không tiếp xúc với ai khác. Hiện khu trọ của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đã được phong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418" w:hanging="418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Yx0M+jQuDlN2NZaq4Ml6kLi6pA==">AMUW2mXaNsnMbpoA/AvNNV8fyFm7tGeSNyedRt4CSoX6sq4oCENVt7Ch6VE9FGjVCoi/XX0PpMEtc9dimsgI5T7AhIbdLkB7g6eJmfvfbr2ujR9mKdUqq94=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2021-06-24T12:12:00Z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