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139700</wp:posOffset>
                      </wp:positionV>
                      <wp:extent cx="628650" cy="22225"/>
                      <wp:effectExtent b="0" l="0" r="0" t="0"/>
                      <wp:wrapNone/>
                      <wp:docPr id="100" name=""/>
                      <a:graphic>
                        <a:graphicData uri="http://schemas.microsoft.com/office/word/2010/wordprocessingShape">
                          <wps:wsp>
                            <wps:cNvCnPr/>
                            <wps:spPr>
                              <a:xfrm>
                                <a:off x="5036438" y="3780000"/>
                                <a:ext cx="61912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139700</wp:posOffset>
                      </wp:positionV>
                      <wp:extent cx="628650" cy="2222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22225"/>
                      <wp:effectExtent b="0" l="0" r="0" t="0"/>
                      <wp:wrapNone/>
                      <wp:docPr id="99" name=""/>
                      <a:graphic>
                        <a:graphicData uri="http://schemas.microsoft.com/office/word/2010/wordprocessingShape">
                          <wps:wsp>
                            <wps:cNvCnPr/>
                            <wps:spPr>
                              <a:xfrm>
                                <a:off x="4445888" y="3780000"/>
                                <a:ext cx="18002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2222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bệnh nhân số 12405 tại thành phố Hồ Chí Minh như sau: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color w:val="000000"/>
          <w:sz w:val="26"/>
          <w:szCs w:val="26"/>
          <w:rtl w:val="0"/>
        </w:rPr>
        <w:t xml:space="preserve">/07/2021.</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ÁNH TRÚC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00000</w:t>
      </w:r>
      <w:r w:rsidDel="00000000" w:rsidR="00000000" w:rsidRPr="00000000">
        <w:rPr>
          <w:rFonts w:ascii="Times New Roman" w:cs="Times New Roman" w:eastAsia="Times New Roman" w:hAnsi="Times New Roman"/>
          <w:color w:val="000000"/>
          <w:sz w:val="26"/>
          <w:szCs w:val="26"/>
          <w:rtl w:val="0"/>
        </w:rPr>
        <w:t xml:space="preserve">), nữ, SN: </w:t>
      </w:r>
      <w:r w:rsidDel="00000000" w:rsidR="00000000" w:rsidRPr="00000000">
        <w:rPr>
          <w:rFonts w:ascii="Times New Roman" w:cs="Times New Roman" w:eastAsia="Times New Roman" w:hAnsi="Times New Roman"/>
          <w:sz w:val="26"/>
          <w:szCs w:val="26"/>
          <w:rtl w:val="0"/>
        </w:rPr>
        <w:t xml:space="preserve">2011</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highlight w:val="white"/>
          <w:rtl w:val="0"/>
        </w:rPr>
        <w:t xml:space="preserve"> CMND: </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360" w:lineRule="auto"/>
        <w:ind w:left="0" w:firstLine="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1238 Ấp 2, Xã Phước Kiểng, Huyện Nhà Bè, TPHCM.</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360" w:lineRule="auto"/>
        <w:ind w:left="0" w:firstLine="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Học sinh</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360" w:lineRule="auto"/>
        <w:ind w:left="0" w:firstLine="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Tôn giáo:</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không    </w:t>
      </w: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b w:val="1"/>
          <w:color w:val="000000"/>
          <w:sz w:val="28"/>
          <w:szCs w:val="28"/>
          <w:rtl w:val="0"/>
        </w:rPr>
        <w:t xml:space="preserve"> </w:t>
      </w:r>
      <w:r w:rsidDel="00000000" w:rsidR="00000000" w:rsidRPr="00000000">
        <w:rPr>
          <w:rFonts w:ascii="Times New Roman" w:cs="Times New Roman" w:eastAsia="Times New Roman" w:hAnsi="Times New Roman"/>
          <w:sz w:val="26"/>
          <w:szCs w:val="26"/>
          <w:rtl w:val="0"/>
        </w:rPr>
        <w:t xml:space="preserve">0933360413</w:t>
      </w:r>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BN qua nhà bà nội ở 296/1 Ba Đình, P10, Q8 chơi. Tại đây bé có chơi với con nhà hàng xóm và hàng xóm trở thành F0. Từ ngày 30/06/2021 bé chỉ ở nhà trọ tại Ấp 2, Phước Kiển, Nhà Bè, bắt đầu có triệu chứng ho, khó thở. Ngày 01/07/2021 BN bị sốt. Đến sáng ngày 02/07/2021 BN được mẹ đưa đi khám tại BV Nhà Bè, được lấy mẫu 2 lần và cho kết quả dương tính với SAS - COV2.</w:t>
      </w:r>
      <w:r w:rsidDel="00000000" w:rsidR="00000000" w:rsidRPr="00000000">
        <w:rPr>
          <w:rtl w:val="0"/>
        </w:rPr>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hiện ở trọ nhà nguyên căn tại 1238 Ấp 2, Xã Phước Kiểng, Huyện Nhà Bè, TPHCM cùng với:</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Bố: Nguyễn Lâm Trọng (1979) sđt 0933360413 (Hiện BN đang giữ sđt này để liên lạc)</w:t>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Mẹ: Nguyễn Thị Ngọc  Trinh (1981) sđt 0937640778</w:t>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 họ: Nguyễn Minh Mạnh (2005) sđt 0799510394 ( có thể liên lạc với bố BN qua số này)</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xuyên được bố BN chở qua nhà ông bà nội tại  296/1 Ba Đình, P10, Q8 chơi, trong nhà ông bà nội có:</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Ông nội: Nguyễn Văn Phước (1956) sđt 0779939226</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Bà nội: Phạm Thị Ngọc Hương (1957)</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 trai BN: Nguyễn Tấn Phát (2000)</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qua nhà bà nội chơi thường xuyên, sáng được bố đi làm chở đến và chiều chở về nhà trọ ở Nhà Bè, BN chơi với các bé khác hàng xóm nhà ông bà nội nhưng không nhớ rõ chơi với ai, thời gian nào. Hiện khu nhà của ông bà nội của BN đã được phong tỏa.</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25/06/2021 - 29/06/2021, BN không sang nhà ông bà nội nữa mà chỉ ở nhà trọ tại Phước Kiển, Nhà Bè, BN chỉ ở nhà chứ không ra khỏi nhà.</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30/06/2021, BN được đưa đến nhà ông bà nội ở quận 8 chơi đến tối cùng ngày đưa về nhà trọ tại Nhà Bè, ở nhà trọ BN chỉ ở trong nhà, không ra ngoài tiếp xúc với ai. Cùng ngày này, BN bắt đầu có triệu chứng ho khó thở. </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01/07/2021, BN bị sốt, cơn sốt dừng trong ngày.</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02/07/2021, BN được mẹ đưa đến BV Nhà Bè, ở đây được lấy mẫu xét nghiệm 2 lần cho kết quả dương tính, được cách ly tại BV.</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04/07/2021, BN được chuyển tới BV Củ Chi.</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tại BN thấy trong người ho nhiều, chán ăn, mất vị giác, mệt mỏi, các triệu chứng bắt đầu từ 30/06/2021</w:t>
      </w:r>
    </w:p>
    <w:p w:rsidR="00000000" w:rsidDel="00000000" w:rsidP="00000000" w:rsidRDefault="00000000" w:rsidRPr="00000000" w14:paraId="00000029">
      <w:pPr>
        <w:numPr>
          <w:ilvl w:val="0"/>
          <w:numId w:val="3"/>
        </w:numPr>
        <w:tabs>
          <w:tab w:val="left" w:pos="709"/>
          <w:tab w:val="left" w:pos="1591"/>
        </w:tabs>
        <w:spacing w:after="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Tiền sử bệnh nền: Chưa ghi nhận.</w:t>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BV Củ Chi</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1">
            <w:pPr>
              <w:numPr>
                <w:ilvl w:val="0"/>
                <w:numId w:val="1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3">
            <w:pPr>
              <w:numPr>
                <w:ilvl w:val="0"/>
                <w:numId w:val="1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5">
            <w:pPr>
              <w:numPr>
                <w:ilvl w:val="0"/>
                <w:numId w:val="1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7">
            <w:pPr>
              <w:numPr>
                <w:ilvl w:val="0"/>
                <w:numId w:val="1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9">
            <w:pPr>
              <w:numPr>
                <w:ilvl w:val="0"/>
                <w:numId w:val="1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DBY</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E">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semiHidden w:val="1"/>
    <w:unhideWhenUsed w:val="1"/>
    <w:rsid w:val="00640AE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NWng+RoO/t+zH58GE8ToA14z0g==">AMUW2mW6ugvofBUdJbSXCDp/jsxwXgbrdBfu46Jd7nhHBqYF3wrP4o0Nu8a94z3R2h202dLh9V7GWPEPaXQjupHP5fTEoTFGgJGnbPMq65QFBx4uHcTc6uo=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