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Nhận thông tin lúc 16h00 ngày 03/07/2021</w:t>
      </w:r>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LÊ HOÀNG PHƯƠNG THẢO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BN0000</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19</w:t>
      </w:r>
      <w:r w:rsidDel="00000000" w:rsidR="00000000" w:rsidRPr="00000000">
        <w:rPr>
          <w:rFonts w:ascii="Times New Roman" w:cs="Times New Roman" w:eastAsia="Times New Roman" w:hAnsi="Times New Roman"/>
          <w:sz w:val="26"/>
          <w:szCs w:val="26"/>
          <w:rtl w:val="0"/>
        </w:rPr>
        <w:t xml:space="preserve">92</w:t>
      </w:r>
      <w:r w:rsidDel="00000000" w:rsidR="00000000" w:rsidRPr="00000000">
        <w:rPr>
          <w:rFonts w:ascii="Times New Roman" w:cs="Times New Roman" w:eastAsia="Times New Roman" w:hAnsi="Times New Roman"/>
          <w:color w:val="000000"/>
          <w:sz w:val="26"/>
          <w:szCs w:val="26"/>
          <w:rtl w:val="0"/>
        </w:rPr>
        <w:t xml:space="preserve">, quốc tịch: Việt Nam</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Chứng minh nhân dân: </w:t>
      </w:r>
      <w:r w:rsidDel="00000000" w:rsidR="00000000" w:rsidRPr="00000000">
        <w:rPr>
          <w:rFonts w:ascii="Times New Roman" w:cs="Times New Roman" w:eastAsia="Times New Roman" w:hAnsi="Times New Roman"/>
          <w:sz w:val="26"/>
          <w:szCs w:val="26"/>
          <w:rtl w:val="0"/>
        </w:rPr>
        <w:t xml:space="preserve">079192010840</w:t>
      </w:r>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27 Nguyễn Văn Ràng, xã Phước Lộc, huyện Nhà Bè.</w:t>
      </w:r>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Nhân viên y tế</w:t>
      </w:r>
      <w:r w:rsidDel="00000000" w:rsidR="00000000" w:rsidRPr="00000000">
        <w:rPr>
          <w:rtl w:val="0"/>
        </w:rPr>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làm việc: Bệnh viện Đại học Y Dược TP. HCM - </w:t>
      </w:r>
      <w:r w:rsidDel="00000000" w:rsidR="00000000" w:rsidRPr="00000000">
        <w:rPr>
          <w:rFonts w:ascii="Times New Roman" w:cs="Times New Roman" w:eastAsia="Times New Roman" w:hAnsi="Times New Roman"/>
          <w:color w:val="222222"/>
          <w:sz w:val="26"/>
          <w:szCs w:val="26"/>
          <w:highlight w:val="white"/>
          <w:rtl w:val="0"/>
        </w:rPr>
        <w:t xml:space="preserve">215 Hồng Bàng, Phường 11, Quận 5.</w:t>
      </w:r>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0398345348</w:t>
      </w:r>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Đạo Phật</w:t>
      </w:r>
    </w:p>
    <w:p w:rsidR="00000000" w:rsidDel="00000000" w:rsidP="00000000" w:rsidRDefault="00000000" w:rsidRPr="00000000" w14:paraId="0000001A">
      <w:pPr>
        <w:numPr>
          <w:ilvl w:val="0"/>
          <w:numId w:val="9"/>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02/07/2021 BN được lấy mẫu xét nghiệm, kết quả dương tính SAR-COV-2.</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C">
      <w:pPr>
        <w:numPr>
          <w:ilvl w:val="0"/>
          <w:numId w:val="1"/>
        </w:numPr>
        <w:spacing w:after="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ngày 18/06/2021 đến 02/07/2021:</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mỗi sáng đều mua cafe tr</w:t>
      </w:r>
      <w:r w:rsidDel="00000000" w:rsidR="00000000" w:rsidRPr="00000000">
        <w:rPr>
          <w:rFonts w:ascii="Times New Roman" w:cs="Times New Roman" w:eastAsia="Times New Roman" w:hAnsi="Times New Roman"/>
          <w:sz w:val="26"/>
          <w:szCs w:val="26"/>
          <w:rtl w:val="0"/>
        </w:rPr>
        <w:t xml:space="preserve">ên đường Phạm Hùng,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quán ven đường, vừa qua cầu Chánh Hưng, một bên tiệm bánh mì Kebab, người bán là nam, khoảng hơn 30 tuổi.</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đi đổ xăng (BN không nhớ rõ ngày) - Địa chỉ: </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368 Phạm Hùng, Bình Hưng, Quận 8.</w:t>
      </w:r>
      <w:r w:rsidDel="00000000" w:rsidR="00000000" w:rsidRPr="00000000">
        <w:rPr>
          <w:rtl w:val="0"/>
        </w:rPr>
      </w:r>
    </w:p>
    <w:p w:rsidR="00000000" w:rsidDel="00000000" w:rsidP="00000000" w:rsidRDefault="00000000" w:rsidRPr="00000000" w14:paraId="0000001F">
      <w:pPr>
        <w:numPr>
          <w:ilvl w:val="0"/>
          <w:numId w:val="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1a33"/>
          <w:sz w:val="26"/>
          <w:szCs w:val="26"/>
          <w:rtl w:val="0"/>
        </w:rPr>
        <w:t xml:space="preserve">Ngày 26/06/2021: </w:t>
      </w:r>
      <w:r w:rsidDel="00000000" w:rsidR="00000000" w:rsidRPr="00000000">
        <w:rPr>
          <w:rFonts w:ascii="Times New Roman" w:cs="Times New Roman" w:eastAsia="Times New Roman" w:hAnsi="Times New Roman"/>
          <w:color w:val="001a33"/>
          <w:sz w:val="26"/>
          <w:szCs w:val="26"/>
          <w:rtl w:val="0"/>
        </w:rPr>
        <w:t xml:space="preserve">BN được xét nghiệm, kết quả âm tính </w:t>
      </w:r>
      <w:r w:rsidDel="00000000" w:rsidR="00000000" w:rsidRPr="00000000">
        <w:rPr>
          <w:rFonts w:ascii="Times New Roman" w:cs="Times New Roman" w:eastAsia="Times New Roman" w:hAnsi="Times New Roman"/>
          <w:sz w:val="26"/>
          <w:szCs w:val="26"/>
          <w:rtl w:val="0"/>
        </w:rPr>
        <w:t xml:space="preserve">SAR-COV-2.</w:t>
      </w:r>
    </w:p>
    <w:p w:rsidR="00000000" w:rsidDel="00000000" w:rsidP="00000000" w:rsidRDefault="00000000" w:rsidRPr="00000000" w14:paraId="00000020">
      <w:pPr>
        <w:numPr>
          <w:ilvl w:val="0"/>
          <w:numId w:val="6"/>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30/6/2021:</w:t>
      </w:r>
      <w:r w:rsidDel="00000000" w:rsidR="00000000" w:rsidRPr="00000000">
        <w:rPr>
          <w:rFonts w:ascii="Times New Roman" w:cs="Times New Roman" w:eastAsia="Times New Roman" w:hAnsi="Times New Roman"/>
          <w:sz w:val="26"/>
          <w:szCs w:val="26"/>
          <w:rtl w:val="0"/>
        </w:rPr>
        <w:t xml:space="preserve"> BN làm việc tại phòng khám sàng lọc, có tiếp xúc với 2 BN là F0.</w:t>
      </w:r>
    </w:p>
    <w:p w:rsidR="00000000" w:rsidDel="00000000" w:rsidP="00000000" w:rsidRDefault="00000000" w:rsidRPr="00000000" w14:paraId="00000021">
      <w:pPr>
        <w:numPr>
          <w:ilvl w:val="0"/>
          <w:numId w:val="6"/>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1a33"/>
          <w:sz w:val="26"/>
          <w:szCs w:val="26"/>
          <w:rtl w:val="0"/>
        </w:rPr>
        <w:t xml:space="preserve">Ngày 01/07/2021:</w:t>
      </w:r>
      <w:r w:rsidDel="00000000" w:rsidR="00000000" w:rsidRPr="00000000">
        <w:rPr>
          <w:rFonts w:ascii="Times New Roman" w:cs="Times New Roman" w:eastAsia="Times New Roman" w:hAnsi="Times New Roman"/>
          <w:color w:val="001a33"/>
          <w:sz w:val="26"/>
          <w:szCs w:val="26"/>
          <w:rtl w:val="0"/>
        </w:rPr>
        <w:t xml:space="preserve"> Lúc 17h BN mua bún Thái tại quán Bún Thái Nhi – Địa chỉ: </w:t>
      </w:r>
      <w:r w:rsidDel="00000000" w:rsidR="00000000" w:rsidRPr="00000000">
        <w:rPr>
          <w:rFonts w:ascii="Times New Roman" w:cs="Times New Roman" w:eastAsia="Times New Roman" w:hAnsi="Times New Roman"/>
          <w:sz w:val="26"/>
          <w:szCs w:val="26"/>
          <w:highlight w:val="white"/>
          <w:rtl w:val="0"/>
        </w:rPr>
        <w:t xml:space="preserve">C3/9 Phạm Hùng, Bình Hưng, Bình Chánh. Người bán là nữ, khoảng trên 30 tuổi, lúc mua chỉ có mỗi BN và người bán, không có khách hàng khác.</w:t>
      </w:r>
    </w:p>
    <w:p w:rsidR="00000000" w:rsidDel="00000000" w:rsidP="00000000" w:rsidRDefault="00000000" w:rsidRPr="00000000" w14:paraId="00000022">
      <w:pPr>
        <w:numPr>
          <w:ilvl w:val="0"/>
          <w:numId w:val="6"/>
        </w:numPr>
        <w:spacing w:after="0" w:line="30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Ngày 02/07/2021: </w:t>
      </w:r>
    </w:p>
    <w:p w:rsidR="00000000" w:rsidDel="00000000" w:rsidP="00000000" w:rsidRDefault="00000000" w:rsidRPr="00000000" w14:paraId="00000023">
      <w:pPr>
        <w:numPr>
          <w:ilvl w:val="0"/>
          <w:numId w:val="7"/>
        </w:numPr>
        <w:spacing w:after="0" w:line="300" w:lineRule="auto"/>
        <w:ind w:left="992.1259842519685" w:hanging="283.4645669291337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BN được xét nghiệm, kết quả </w:t>
      </w:r>
      <w:r w:rsidDel="00000000" w:rsidR="00000000" w:rsidRPr="00000000">
        <w:rPr>
          <w:rFonts w:ascii="Times New Roman" w:cs="Times New Roman" w:eastAsia="Times New Roman" w:hAnsi="Times New Roman"/>
          <w:sz w:val="26"/>
          <w:szCs w:val="26"/>
          <w:rtl w:val="0"/>
        </w:rPr>
        <w:t xml:space="preserve">dương tính SAR-COV-2.</w:t>
      </w:r>
    </w:p>
    <w:p w:rsidR="00000000" w:rsidDel="00000000" w:rsidP="00000000" w:rsidRDefault="00000000" w:rsidRPr="00000000" w14:paraId="00000024">
      <w:pPr>
        <w:numPr>
          <w:ilvl w:val="0"/>
          <w:numId w:val="7"/>
        </w:numPr>
        <w:spacing w:after="0" w:line="300" w:lineRule="auto"/>
        <w:ind w:left="850.3937007874017" w:hanging="141.732283464567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Lúc 18h BN có mua hàng tại Bách hóa Xanh – Địa chỉ: </w:t>
      </w:r>
      <w:r w:rsidDel="00000000" w:rsidR="00000000" w:rsidRPr="00000000">
        <w:rPr>
          <w:rFonts w:ascii="Times New Roman" w:cs="Times New Roman" w:eastAsia="Times New Roman" w:hAnsi="Times New Roman"/>
          <w:color w:val="222222"/>
          <w:sz w:val="26"/>
          <w:szCs w:val="26"/>
          <w:highlight w:val="white"/>
          <w:rtl w:val="0"/>
        </w:rPr>
        <w:t xml:space="preserve">3A Phạm Hùng, ấp 4, Bình Chánh. Nhân viên thu ngân là nữ, khoảng trên 20 tuổi.</w:t>
      </w:r>
    </w:p>
    <w:p w:rsidR="00000000" w:rsidDel="00000000" w:rsidP="00000000" w:rsidRDefault="00000000" w:rsidRPr="00000000" w14:paraId="00000025">
      <w:pPr>
        <w:numPr>
          <w:ilvl w:val="0"/>
          <w:numId w:val="6"/>
        </w:numPr>
        <w:spacing w:after="0" w:line="30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b w:val="1"/>
          <w:color w:val="222222"/>
          <w:sz w:val="26"/>
          <w:szCs w:val="26"/>
          <w:highlight w:val="white"/>
          <w:rtl w:val="0"/>
        </w:rPr>
        <w:t xml:space="preserve">Ngày 03/07/2021:</w:t>
      </w:r>
      <w:r w:rsidDel="00000000" w:rsidR="00000000" w:rsidRPr="00000000">
        <w:rPr>
          <w:rFonts w:ascii="Times New Roman" w:cs="Times New Roman" w:eastAsia="Times New Roman" w:hAnsi="Times New Roman"/>
          <w:color w:val="222222"/>
          <w:sz w:val="26"/>
          <w:szCs w:val="26"/>
          <w:highlight w:val="white"/>
          <w:rtl w:val="0"/>
        </w:rPr>
        <w:t xml:space="preserve"> BN được chuyển đến khu cách ly BV Dã chiến Củ Chi.</w:t>
      </w:r>
    </w:p>
    <w:p w:rsidR="00000000" w:rsidDel="00000000" w:rsidP="00000000" w:rsidRDefault="00000000" w:rsidRPr="00000000" w14:paraId="00000026">
      <w:pPr>
        <w:numPr>
          <w:ilvl w:val="0"/>
          <w:numId w:val="6"/>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Tình trạng sức khỏe hiện nay:</w:t>
      </w:r>
      <w:r w:rsidDel="00000000" w:rsidR="00000000" w:rsidRPr="00000000">
        <w:rPr>
          <w:rFonts w:ascii="Times New Roman" w:cs="Times New Roman" w:eastAsia="Times New Roman" w:hAnsi="Times New Roman"/>
          <w:color w:val="001a33"/>
          <w:sz w:val="26"/>
          <w:szCs w:val="26"/>
          <w:rtl w:val="0"/>
        </w:rPr>
        <w:t xml:space="preserve"> Chưa ghi nhận triệu chứng bất thường.</w:t>
      </w:r>
    </w:p>
    <w:p w:rsidR="00000000" w:rsidDel="00000000" w:rsidP="00000000" w:rsidRDefault="00000000" w:rsidRPr="00000000" w14:paraId="00000027">
      <w:pPr>
        <w:numPr>
          <w:ilvl w:val="0"/>
          <w:numId w:val="3"/>
        </w:numPr>
        <w:spacing w:after="0" w:line="300" w:lineRule="auto"/>
        <w:ind w:left="720" w:hanging="360"/>
        <w:jc w:val="both"/>
        <w:rPr>
          <w:rFonts w:ascii="Times New Roman" w:cs="Times New Roman" w:eastAsia="Times New Roman" w:hAnsi="Times New Roman"/>
          <w:color w:val="001a33"/>
          <w:sz w:val="26"/>
          <w:szCs w:val="26"/>
        </w:rPr>
      </w:pPr>
      <w:r w:rsidDel="00000000" w:rsidR="00000000" w:rsidRPr="00000000">
        <w:rPr>
          <w:rFonts w:ascii="Times New Roman" w:cs="Times New Roman" w:eastAsia="Times New Roman" w:hAnsi="Times New Roman"/>
          <w:b w:val="1"/>
          <w:color w:val="001a33"/>
          <w:sz w:val="26"/>
          <w:szCs w:val="26"/>
          <w:rtl w:val="0"/>
        </w:rPr>
        <w:t xml:space="preserve">Tiền sử bệnh nền: </w:t>
      </w:r>
      <w:r w:rsidDel="00000000" w:rsidR="00000000" w:rsidRPr="00000000">
        <w:rPr>
          <w:rFonts w:ascii="Times New Roman" w:cs="Times New Roman" w:eastAsia="Times New Roman" w:hAnsi="Times New Roman"/>
          <w:color w:val="001a33"/>
          <w:sz w:val="26"/>
          <w:szCs w:val="26"/>
          <w:rtl w:val="0"/>
        </w:rPr>
        <w:t xml:space="preserve">Trầm cảm (khoảng 1 năm trở lại đây)</w:t>
      </w:r>
    </w:p>
    <w:p w:rsidR="00000000" w:rsidDel="00000000" w:rsidP="00000000" w:rsidRDefault="00000000" w:rsidRPr="00000000" w14:paraId="00000028">
      <w:pPr>
        <w:numPr>
          <w:ilvl w:val="0"/>
          <w:numId w:val="1"/>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1a33"/>
          <w:sz w:val="26"/>
          <w:szCs w:val="26"/>
          <w:rtl w:val="0"/>
        </w:rPr>
        <w:t xml:space="preserve">Những người tiếp xúc gần: </w:t>
      </w:r>
      <w:r w:rsidDel="00000000" w:rsidR="00000000" w:rsidRPr="00000000">
        <w:rPr>
          <w:rFonts w:ascii="Times New Roman" w:cs="Times New Roman" w:eastAsia="Times New Roman" w:hAnsi="Times New Roman"/>
          <w:color w:val="001a33"/>
          <w:sz w:val="26"/>
          <w:szCs w:val="26"/>
          <w:rtl w:val="0"/>
        </w:rPr>
        <w:t xml:space="preserve">(Những người làm việc cùng phòng)</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Ngọc Kim Ngân (1991)</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Võ Ngọc Điệp (1987)</w:t>
      </w:r>
    </w:p>
    <w:p w:rsidR="00000000" w:rsidDel="00000000" w:rsidP="00000000" w:rsidRDefault="00000000" w:rsidRPr="00000000" w14:paraId="000000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Trần Hoàng Nguyên</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Võ Thị Minh Thơ (1989)</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Chị Duyên</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0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Chị Cẩm</w:t>
      </w:r>
    </w:p>
    <w:p w:rsidR="00000000" w:rsidDel="00000000" w:rsidP="00000000" w:rsidRDefault="00000000" w:rsidRPr="00000000" w14:paraId="0000002F">
      <w:pPr>
        <w:spacing w:after="0" w:line="300" w:lineRule="auto"/>
        <w:ind w:left="360" w:firstLine="490.999999999999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làm việc có 12 người, chia làm 2 lô, 6 người trên có trao đổi công việc với bệnh nhân, lúc nói chuyện có mang khẩu trang, bảo hộ. Cả phòng đều đã được xét nghiệm, kết quả âm tính, hiện đã được đưa đi cách ly tập trung.</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3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1"/>
            <w:bookmarkEnd w:id="1"/>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nhóm 1 </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FhYZ7TBbs+okwLIYCWwWKu9YA==">AMUW2mX2Z5++IUI/hRu7HpNO7Bd1+Gk/0SjwfWylhG7trq7UdHEptIm79fKqy3VWLZrPtQAppztbIUZyIMGNRZ5Slqsmm1WtlqVmq64rZ5qyyflKOQcEvynDrTW4dKygmZ2uiJoUyTHh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2021-07-03T12:36:00Z</dcterms:created>
  <dc:creator>admin</dc:creator>
</cp:coreProperties>
</file>