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8h:30 ngày 02/07/2021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MÃ PHƯƠNG ĐÀI TRANG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Chứng minh nhân dân: 079174004131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0906734874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Địa chỉ nơi :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29/16/20 Đoàn Văn Bơ, phường 6 quận 4 ( địa chỉ mới: 16/20 Nguyễn Hữu Hào phường 6 quận 4)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được xét nghiệm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lần: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1 vào ngày 27/06/2021 cho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kết quả XN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âm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tính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2 vào ngày 30/06/2021 xét nghiệm theo diện khu phong toả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và cho kết quả XN dương tính với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SARS-CoV-2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hiện đang cách ly 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bookmarkStart w:colFirst="0" w:colLast="0" w:name="_heading=h.s75p64z1pim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Từ ngày 13/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06/2021- 27/06/2021 đi chợ Chợ Nhỏ (hẻm 129F/186 Bến Vân Đồn kế bên chùa Giác Nguyên) lúc 9h đến 9h30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Tại địa chỉ 129/16/20 Đoàn Văn Bơ, phường 6 quận 4 ở chung với gia đình gồm 7 người đều được xét nghiệm vào ngày 27/06/2021 và ngày 30/06/2021 đều có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kết quả XN dương tính với SARS-CoV-2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đang cách ly tại nhà: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Minh (chồng) 1974 - 0909776756 chung tầng ăn cơm chung với BN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Trung (con) 1996 - 0764081979 chung tầng ăn cơm chung với BN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Phượng Liên (em gái) 1979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Thanh Bình (anh trai)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Duy Phong ( con của Mã Phượng Liên) 2003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Phương Uyên (con của Mã Phượng Liên) 2011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Nguyệt Bá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sức khoẻ tốt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chưa ghi nhận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 được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  <w:qFormat w:val="1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mlOccyFa7SQGzm40N0F9fPQaxw==">AMUW2mVFEnMAmfSMSnOWuijPum4g9vrwOLPtJq7Efwriclr6VAqbV2uhb8IKQbwwu47iHvszc/p8SHpxvXHElX3xq0smfGLk3ewh20+0REFci4IG8sVCPclOVYOeyB/YPpcI0FHAAu4kUqb95ams5vCIzvfL88+ILA==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