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6"/>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ANH TUẤN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1978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Chứng minh nhân dân:</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w:t>
      </w:r>
      <w:r w:rsidDel="00000000" w:rsidR="00000000" w:rsidRPr="00000000">
        <w:rPr>
          <w:rFonts w:ascii="Times New Roman" w:cs="Times New Roman" w:eastAsia="Times New Roman" w:hAnsi="Times New Roman"/>
          <w:sz w:val="26"/>
          <w:szCs w:val="26"/>
          <w:rtl w:val="0"/>
        </w:rPr>
        <w:t xml:space="preserve">0908468332</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Tôn giáo: KHÔNG.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209/49/97, Bến Vân Đồn, phường 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quận </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TP.HCM.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Nghề nghiệp: </w:t>
      </w:r>
      <w:r w:rsidDel="00000000" w:rsidR="00000000" w:rsidRPr="00000000">
        <w:rPr>
          <w:rFonts w:ascii="Times New Roman" w:cs="Times New Roman" w:eastAsia="Times New Roman" w:hAnsi="Times New Roman"/>
          <w:sz w:val="26"/>
          <w:szCs w:val="26"/>
          <w:rtl w:val="0"/>
        </w:rPr>
        <w:t xml:space="preserve">Xây dựng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Nơi làm việc:</w:t>
      </w:r>
      <w:r w:rsidDel="00000000" w:rsidR="00000000" w:rsidRPr="00000000">
        <w:rPr>
          <w:rFonts w:ascii="Times New Roman" w:cs="Times New Roman" w:eastAsia="Times New Roman" w:hAnsi="Times New Roman"/>
          <w:sz w:val="26"/>
          <w:szCs w:val="26"/>
          <w:rtl w:val="0"/>
        </w:rPr>
        <w:t xml:space="preserve">công ty dịch vụ Công Ích quận 4</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Địa chỉ nơi làm việc</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w:t>
      </w:r>
      <w:r w:rsidDel="00000000" w:rsidR="00000000" w:rsidRPr="00000000">
        <w:rPr>
          <w:rFonts w:ascii="Times New Roman" w:cs="Times New Roman" w:eastAsia="Times New Roman" w:hAnsi="Times New Roman"/>
          <w:color w:val="111111"/>
          <w:sz w:val="26"/>
          <w:szCs w:val="26"/>
          <w:highlight w:val="white"/>
          <w:rtl w:val="0"/>
        </w:rPr>
        <w:t xml:space="preserve">301 Hoàng Diệu, phường 6, quận 4, TPHCM</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x</w:t>
      </w:r>
      <w:r w:rsidDel="00000000" w:rsidR="00000000" w:rsidRPr="00000000">
        <w:rPr>
          <w:rFonts w:ascii="Times New Roman" w:cs="Times New Roman" w:eastAsia="Times New Roman" w:hAnsi="Times New Roman"/>
          <w:sz w:val="26"/>
          <w:szCs w:val="26"/>
          <w:rtl w:val="0"/>
        </w:rPr>
        <w:t xml:space="preserve">ét nghiệm 2 lần</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Lần 1 vào ngày 01/07/2021 buổi sáng theo diện test nhanh tại bệnh viện Nguyễn Trãi ở 314 Nguyễn Trãi phường 8 quận 5, TPHCM cho kết quả dương tính và bị giữ ở lại bệnh viện</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Lần 2 vào ngày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do </w:t>
      </w:r>
      <w:r w:rsidDel="00000000" w:rsidR="00000000" w:rsidRPr="00000000">
        <w:rPr>
          <w:rFonts w:ascii="Times New Roman" w:cs="Times New Roman" w:eastAsia="Times New Roman" w:hAnsi="Times New Roman"/>
          <w:sz w:val="26"/>
          <w:szCs w:val="26"/>
          <w:rtl w:val="0"/>
        </w:rPr>
        <w:t xml:space="preserve">test nhanh bị dương tính nên xét nghiệm lại tại tại bệnh viện Nguyễn Trãi ở 314 Nguyễn Trãi phường 8 quận 5, TPHCM và cho kết quả dương tính và được đưa đi cách ly tại bệnh viện Bình Chánh ở 1 đường số 1 khu trung tâm hành chính quận Bình Chánh TPHCM vào ngày 02/07/2021</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Yếu tố liên quan: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i w:val="0"/>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5" w:right="0" w:hanging="15"/>
        <w:jc w:val="left"/>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Ngày 30/06 BN vẫn lên công ty dịch vụ Công Ích quận 4</w:t>
      </w:r>
      <w:r w:rsidDel="00000000" w:rsidR="00000000" w:rsidRPr="00000000">
        <w:rPr>
          <w:rFonts w:ascii="Times New Roman" w:cs="Times New Roman" w:eastAsia="Times New Roman" w:hAnsi="Times New Roman"/>
          <w:color w:val="001a33"/>
          <w:sz w:val="26"/>
          <w:szCs w:val="26"/>
          <w:highlight w:val="white"/>
          <w:rtl w:val="0"/>
        </w:rPr>
        <w:t xml:space="preserve"> ở </w:t>
      </w:r>
      <w:r w:rsidDel="00000000" w:rsidR="00000000" w:rsidRPr="00000000">
        <w:rPr>
          <w:rFonts w:ascii="Times New Roman" w:cs="Times New Roman" w:eastAsia="Times New Roman" w:hAnsi="Times New Roman"/>
          <w:color w:val="111111"/>
          <w:sz w:val="26"/>
          <w:szCs w:val="26"/>
          <w:highlight w:val="white"/>
          <w:rtl w:val="0"/>
        </w:rPr>
        <w:t xml:space="preserve">301 Hoàng Diệu, phường 6, quận 4, TPHCM, CHUM có đưa đồ ăn cho BN, BN tiếp xúc với TÈO, SANG, CHÁNH (BN không biết họ) và một người được gọi là ANH HAI nhưng BN không biết họ và tên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5" w:right="0" w:hanging="15"/>
        <w:jc w:val="left"/>
        <w:rPr>
          <w:rFonts w:ascii="Times New Roman" w:cs="Times New Roman" w:eastAsia="Times New Roman" w:hAnsi="Times New Roman"/>
          <w:color w:val="111111"/>
          <w:sz w:val="26"/>
          <w:szCs w:val="26"/>
          <w:highlight w:val="whit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5" w:right="0" w:hanging="15"/>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Cỡ 1 tuần trước khi BN bị đưa đi cách ly Bn có ghé đổ xăng tại cửa hàng xăng dầu Comeco ở 42 Tôn Thất Thuyết phường 4 quận 4</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5" w:right="0" w:hanging="15"/>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0" w:line="240" w:lineRule="auto"/>
        <w:ind w:lef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địa chỉ </w:t>
      </w:r>
      <w:r w:rsidDel="00000000" w:rsidR="00000000" w:rsidRPr="00000000">
        <w:rPr>
          <w:rFonts w:ascii="Times New Roman" w:cs="Times New Roman" w:eastAsia="Times New Roman" w:hAnsi="Times New Roman"/>
          <w:sz w:val="26"/>
          <w:szCs w:val="26"/>
          <w:rtl w:val="0"/>
        </w:rPr>
        <w:t xml:space="preserve">209/49/97, Bến Vân Đồn, phường 5, quận 4 TP.HCM</w:t>
      </w:r>
      <w:r w:rsidDel="00000000" w:rsidR="00000000" w:rsidRPr="00000000">
        <w:rPr>
          <w:rFonts w:ascii="Times New Roman" w:cs="Times New Roman" w:eastAsia="Times New Roman" w:hAnsi="Times New Roman"/>
          <w:sz w:val="26"/>
          <w:szCs w:val="26"/>
          <w:rtl w:val="0"/>
        </w:rPr>
        <w:t xml:space="preserve"> BN sống với:</w:t>
      </w:r>
    </w:p>
    <w:p w:rsidR="00000000" w:rsidDel="00000000" w:rsidP="00000000" w:rsidRDefault="00000000" w:rsidRPr="00000000" w14:paraId="00000025">
      <w:pPr>
        <w:numPr>
          <w:ilvl w:val="0"/>
          <w:numId w:val="9"/>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Vợ : NGUYỄN THỊ SÁNG(1977)</w:t>
      </w:r>
    </w:p>
    <w:p w:rsidR="00000000" w:rsidDel="00000000" w:rsidP="00000000" w:rsidRDefault="00000000" w:rsidRPr="00000000" w14:paraId="00000026">
      <w:pPr>
        <w:numPr>
          <w:ilvl w:val="0"/>
          <w:numId w:val="7"/>
        </w:numPr>
        <w:spacing w:after="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nhà ba mẹ của BN và tiếp xúc với 9 người:</w:t>
      </w:r>
    </w:p>
    <w:p w:rsidR="00000000" w:rsidDel="00000000" w:rsidP="00000000" w:rsidRDefault="00000000" w:rsidRPr="00000000" w14:paraId="00000027">
      <w:pPr>
        <w:numPr>
          <w:ilvl w:val="0"/>
          <w:numId w:val="2"/>
        </w:numPr>
        <w:spacing w:after="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 TRẦN NGỌC DUNG</w:t>
      </w:r>
    </w:p>
    <w:p w:rsidR="00000000" w:rsidDel="00000000" w:rsidP="00000000" w:rsidRDefault="00000000" w:rsidRPr="00000000" w14:paraId="00000028">
      <w:pPr>
        <w:numPr>
          <w:ilvl w:val="0"/>
          <w:numId w:val="2"/>
        </w:numPr>
        <w:spacing w:after="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Mẹ:NGÔ THỊ KIM</w:t>
      </w:r>
    </w:p>
    <w:p w:rsidR="00000000" w:rsidDel="00000000" w:rsidP="00000000" w:rsidRDefault="00000000" w:rsidRPr="00000000" w14:paraId="00000029">
      <w:pPr>
        <w:numPr>
          <w:ilvl w:val="0"/>
          <w:numId w:val="2"/>
        </w:numPr>
        <w:spacing w:after="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TRẦN THỊ KIM HỒNG</w:t>
      </w:r>
    </w:p>
    <w:p w:rsidR="00000000" w:rsidDel="00000000" w:rsidP="00000000" w:rsidRDefault="00000000" w:rsidRPr="00000000" w14:paraId="0000002A">
      <w:pPr>
        <w:numPr>
          <w:ilvl w:val="0"/>
          <w:numId w:val="2"/>
        </w:numPr>
        <w:spacing w:after="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rể: NGUYỄN VĂN HOÀNG</w:t>
      </w:r>
    </w:p>
    <w:p w:rsidR="00000000" w:rsidDel="00000000" w:rsidP="00000000" w:rsidRDefault="00000000" w:rsidRPr="00000000" w14:paraId="0000002B">
      <w:pPr>
        <w:numPr>
          <w:ilvl w:val="0"/>
          <w:numId w:val="2"/>
        </w:numPr>
        <w:spacing w:after="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TRẦN THANH TÀI</w:t>
      </w:r>
    </w:p>
    <w:p w:rsidR="00000000" w:rsidDel="00000000" w:rsidP="00000000" w:rsidRDefault="00000000" w:rsidRPr="00000000" w14:paraId="0000002C">
      <w:pPr>
        <w:numPr>
          <w:ilvl w:val="0"/>
          <w:numId w:val="2"/>
        </w:numPr>
        <w:spacing w:after="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NAM (BN không nhớ họ)</w:t>
      </w:r>
    </w:p>
    <w:p w:rsidR="00000000" w:rsidDel="00000000" w:rsidP="00000000" w:rsidRDefault="00000000" w:rsidRPr="00000000" w14:paraId="0000002D">
      <w:pPr>
        <w:numPr>
          <w:ilvl w:val="0"/>
          <w:numId w:val="2"/>
        </w:numPr>
        <w:spacing w:after="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XIÊM (BN không nhớ họ)</w:t>
      </w:r>
    </w:p>
    <w:p w:rsidR="00000000" w:rsidDel="00000000" w:rsidP="00000000" w:rsidRDefault="00000000" w:rsidRPr="00000000" w14:paraId="0000002E">
      <w:pPr>
        <w:numPr>
          <w:ilvl w:val="0"/>
          <w:numId w:val="2"/>
        </w:numPr>
        <w:spacing w:after="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TRẦN ANH KHOA </w:t>
      </w:r>
    </w:p>
    <w:p w:rsidR="00000000" w:rsidDel="00000000" w:rsidP="00000000" w:rsidRDefault="00000000" w:rsidRPr="00000000" w14:paraId="0000002F">
      <w:pPr>
        <w:numPr>
          <w:ilvl w:val="0"/>
          <w:numId w:val="2"/>
        </w:numPr>
        <w:spacing w:after="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TRẦN ANH TÚ</w:t>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Triệu chứng: </w:t>
      </w:r>
      <w:r w:rsidDel="00000000" w:rsidR="00000000" w:rsidRPr="00000000">
        <w:rPr>
          <w:rFonts w:ascii="Times New Roman" w:cs="Times New Roman" w:eastAsia="Times New Roman" w:hAnsi="Times New Roman"/>
          <w:sz w:val="26"/>
          <w:szCs w:val="26"/>
          <w:rtl w:val="0"/>
        </w:rPr>
        <w:t xml:space="preserve">Hơi nóng</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lý nền: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3">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đã được cách ly </w:t>
      </w:r>
      <w:r w:rsidDel="00000000" w:rsidR="00000000" w:rsidRPr="00000000">
        <w:rPr>
          <w:rFonts w:ascii="Times New Roman" w:cs="Times New Roman" w:eastAsia="Times New Roman" w:hAnsi="Times New Roman"/>
          <w:sz w:val="26"/>
          <w:szCs w:val="26"/>
          <w:rtl w:val="0"/>
        </w:rPr>
        <w:t xml:space="preserve">tại cách ly tại bệnh viện Bình Chánh ở 1 đường số 1 khu trung tâm hành chính quận Bình Chánh TPHCM</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34">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5">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7">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9">
            <w:pPr>
              <w:numPr>
                <w:ilvl w:val="0"/>
                <w:numId w:val="4"/>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B">
            <w:pPr>
              <w:numPr>
                <w:ilvl w:val="0"/>
                <w:numId w:val="4"/>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D">
            <w:pPr>
              <w:numPr>
                <w:ilvl w:val="0"/>
                <w:numId w:val="4"/>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F">
            <w:pPr>
              <w:numPr>
                <w:ilvl w:val="0"/>
                <w:numId w:val="4"/>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4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41">
            <w:pPr>
              <w:numPr>
                <w:ilvl w:val="0"/>
                <w:numId w:val="4"/>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2">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tcMar>
              <w:top w:w="0.0" w:type="dxa"/>
              <w:left w:w="115.0" w:type="dxa"/>
              <w:bottom w:w="0.0" w:type="dxa"/>
              <w:right w:w="115.0" w:type="dxa"/>
            </w:tcMar>
          </w:tcPr>
          <w:p w:rsidR="00000000" w:rsidDel="00000000" w:rsidP="00000000" w:rsidRDefault="00000000" w:rsidRPr="00000000" w14:paraId="0000004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bidi="ar-SA" w:eastAsia="en-US" w:val="vi-VN"/>
    </w:rPr>
  </w:style>
  <w:style w:type="paragraph" w:styleId="2">
    <w:name w:val="heading 1"/>
    <w:basedOn w:val="1"/>
    <w:next w:val="1"/>
    <w:uiPriority w:val="0"/>
    <w:qFormat w:val="1"/>
    <w:pPr>
      <w:keepNext w:val="1"/>
      <w:keepLines w:val="1"/>
      <w:spacing w:after="120" w:before="480"/>
      <w:outlineLvl w:val="0"/>
    </w:pPr>
    <w:rPr>
      <w:b w:val="1"/>
      <w:sz w:val="48"/>
      <w:szCs w:val="48"/>
    </w:rPr>
  </w:style>
  <w:style w:type="paragraph" w:styleId="3">
    <w:name w:val="heading 2"/>
    <w:basedOn w:val="1"/>
    <w:next w:val="1"/>
    <w:uiPriority w:val="0"/>
    <w:qFormat w:val="1"/>
    <w:pPr>
      <w:keepNext w:val="1"/>
      <w:keepLines w:val="1"/>
      <w:spacing w:after="80" w:before="360"/>
      <w:outlineLvl w:val="1"/>
    </w:pPr>
    <w:rPr>
      <w:b w:val="1"/>
      <w:sz w:val="36"/>
      <w:szCs w:val="36"/>
    </w:rPr>
  </w:style>
  <w:style w:type="paragraph" w:styleId="4">
    <w:name w:val="heading 3"/>
    <w:basedOn w:val="1"/>
    <w:next w:val="1"/>
    <w:uiPriority w:val="0"/>
    <w:qFormat w:val="1"/>
    <w:pPr>
      <w:keepNext w:val="1"/>
      <w:keepLines w:val="1"/>
      <w:spacing w:after="80" w:before="280"/>
      <w:outlineLvl w:val="2"/>
    </w:pPr>
    <w:rPr>
      <w:b w:val="1"/>
      <w:sz w:val="28"/>
      <w:szCs w:val="28"/>
    </w:rPr>
  </w:style>
  <w:style w:type="paragraph" w:styleId="5">
    <w:name w:val="heading 4"/>
    <w:basedOn w:val="1"/>
    <w:next w:val="1"/>
    <w:uiPriority w:val="0"/>
    <w:qFormat w:val="1"/>
    <w:pPr>
      <w:keepNext w:val="1"/>
      <w:keepLines w:val="1"/>
      <w:spacing w:after="40" w:before="240"/>
      <w:outlineLvl w:val="3"/>
    </w:pPr>
    <w:rPr>
      <w:b w:val="1"/>
      <w:sz w:val="24"/>
      <w:szCs w:val="24"/>
    </w:rPr>
  </w:style>
  <w:style w:type="paragraph" w:styleId="6">
    <w:name w:val="heading 5"/>
    <w:basedOn w:val="1"/>
    <w:next w:val="1"/>
    <w:uiPriority w:val="0"/>
    <w:qFormat w:val="1"/>
    <w:pPr>
      <w:keepNext w:val="1"/>
      <w:keepLines w:val="1"/>
      <w:spacing w:after="40" w:before="220"/>
      <w:outlineLvl w:val="4"/>
    </w:pPr>
    <w:rPr>
      <w:b w:val="1"/>
    </w:rPr>
  </w:style>
  <w:style w:type="paragraph" w:styleId="7">
    <w:name w:val="heading 6"/>
    <w:basedOn w:val="1"/>
    <w:next w:val="1"/>
    <w:uiPriority w:val="0"/>
    <w:qFormat w:val="1"/>
    <w:pPr>
      <w:keepNext w:val="1"/>
      <w:keepLines w:val="1"/>
      <w:spacing w:after="40" w:before="200"/>
      <w:outlineLvl w:val="5"/>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qFormat w:val="1"/>
    <w:pPr>
      <w:spacing w:afterAutospacing="1" w:beforeAutospacing="1"/>
    </w:pPr>
    <w:rPr>
      <w:rFonts w:ascii="Times New Roman" w:cs="Times New Roman" w:eastAsia="SimSun" w:hAnsi="Times New Roman"/>
      <w:sz w:val="24"/>
      <w:szCs w:val="24"/>
      <w:lang w:bidi="ar-SA" w:eastAsia="zh-CN" w:val="en-US"/>
    </w:rPr>
  </w:style>
  <w:style w:type="character" w:styleId="12">
    <w:name w:val="Strong"/>
    <w:basedOn w:val="8"/>
    <w:uiPriority w:val="22"/>
    <w:qFormat w:val="1"/>
    <w:rPr>
      <w:b w:val="1"/>
      <w:bCs w:val="1"/>
    </w:rPr>
  </w:style>
  <w:style w:type="paragraph" w:styleId="13">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table" w:styleId="14">
    <w:name w:val="Table Grid"/>
    <w:basedOn w:val="9"/>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5">
    <w:name w:val="Title"/>
    <w:basedOn w:val="1"/>
    <w:next w:val="1"/>
    <w:uiPriority w:val="0"/>
    <w:qFormat w:val="1"/>
    <w:pPr>
      <w:keepNext w:val="1"/>
      <w:keepLines w:val="1"/>
      <w:spacing w:after="120" w:before="480"/>
    </w:pPr>
    <w:rPr>
      <w:b w:val="1"/>
      <w:sz w:val="72"/>
      <w:szCs w:val="72"/>
    </w:rPr>
  </w:style>
  <w:style w:type="table" w:styleId="16" w:customStyle="1">
    <w:name w:val="Table Normal1"/>
    <w:uiPriority w:val="0"/>
    <w:qFormat w:val="1"/>
    <w:tblPr>
      <w:tblCellMar>
        <w:top w:w="0.0" w:type="dxa"/>
        <w:left w:w="0.0" w:type="dxa"/>
        <w:bottom w:w="0.0" w:type="dxa"/>
        <w:right w:w="0.0" w:type="dxa"/>
      </w:tblCellMar>
    </w:tblPr>
  </w:style>
  <w:style w:type="paragraph" w:styleId="17">
    <w:name w:val="List Paragraph"/>
    <w:basedOn w:val="1"/>
    <w:uiPriority w:val="34"/>
    <w:qFormat w:val="1"/>
    <w:pPr>
      <w:ind w:left="720"/>
      <w:contextualSpacing w:val="1"/>
    </w:pPr>
  </w:style>
  <w:style w:type="table" w:styleId="18" w:customStyle="1">
    <w:name w:val="_Style 15"/>
    <w:basedOn w:val="16"/>
    <w:uiPriority w:val="0"/>
    <w:qFormat w:val="1"/>
    <w:tblPr>
      <w:tblCellMar>
        <w:left w:w="115.0" w:type="dxa"/>
        <w:right w:w="115.0" w:type="dxa"/>
      </w:tblCellMar>
    </w:tblPr>
  </w:style>
  <w:style w:type="table" w:styleId="19" w:customStyle="1">
    <w:name w:val="_Style 16"/>
    <w:basedOn w:val="16"/>
    <w:uiPriority w:val="0"/>
    <w:qFormat w:val="1"/>
    <w:tblPr>
      <w:tblCellMar>
        <w:left w:w="115.0" w:type="dxa"/>
        <w:right w:w="115.0" w:type="dxa"/>
      </w:tblCellMar>
    </w:tblPr>
  </w:style>
  <w:style w:type="table" w:styleId="20" w:customStyle="1">
    <w:name w:val="_Style 17"/>
    <w:basedOn w:val="16"/>
    <w:uiPriority w:val="0"/>
    <w:qFormat w:val="1"/>
    <w:tblPr>
      <w:tblCellMar>
        <w:left w:w="115.0" w:type="dxa"/>
        <w:right w:w="115.0" w:type="dxa"/>
      </w:tblCellMar>
    </w:tblPr>
  </w:style>
  <w:style w:type="character" w:styleId="21" w:customStyle="1">
    <w:name w:val="grkhzd"/>
    <w:basedOn w:val="8"/>
    <w:uiPriority w:val="0"/>
    <w:qFormat w:val="1"/>
  </w:style>
  <w:style w:type="character" w:styleId="22" w:customStyle="1">
    <w:name w:val="lrzxr"/>
    <w:basedOn w:val="8"/>
    <w:uiPriority w:val="0"/>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X9J3r/+4Dkl7M9IVvKLqL/ZL9w==">AMUW2mX5aXUHAc7MHTbTUyagP4pVxHoTyeSo66iqee2qdrAHO2RXZTxW0zzEnUJm4BhaOUcyzdNbuog4LBauwlY5IwyY8kP8HGjdje39y+biGezZDcn8l/oLqmO1a1vVNg0eEpqAHPej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