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tbl>
      <w:tblPr>
        <w:tblStyle w:val="Table1"/>
        <w:tblW w:w="9882.0" w:type="dxa"/>
        <w:jc w:val="left"/>
        <w:tblInd w:w="0.0" w:type="dxa"/>
        <w:tblLayout w:type="fixed"/>
        <w:tblLook w:val="0000"/>
      </w:tblPr>
      <w:tblGrid>
        <w:gridCol w:w="4572"/>
        <w:gridCol w:w="5310"/>
        <w:tblGridChange w:id="0">
          <w:tblGrid>
            <w:gridCol w:w="4572"/>
            <w:gridCol w:w="5310"/>
          </w:tblGrid>
        </w:tblGridChange>
      </w:tblGrid>
      <w:tr>
        <w:tc>
          <w:tcPr>
            <w:tcMar>
              <w:top w:w="0.0" w:type="dxa"/>
              <w:left w:w="115.0" w:type="dxa"/>
              <w:bottom w:w="0.0" w:type="dxa"/>
              <w:right w:w="115.0" w:type="dxa"/>
            </w:tcMar>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1054100</wp:posOffset>
                      </wp:positionH>
                      <wp:positionV relativeFrom="paragraph">
                        <wp:posOffset>165100</wp:posOffset>
                      </wp:positionV>
                      <wp:extent cx="619125" cy="22225"/>
                      <wp:effectExtent b="0" l="0" r="0" t="0"/>
                      <wp:wrapNone/>
                      <wp:docPr id="96"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1054100</wp:posOffset>
                      </wp:positionH>
                      <wp:positionV relativeFrom="paragraph">
                        <wp:posOffset>165100</wp:posOffset>
                      </wp:positionV>
                      <wp:extent cx="619125" cy="22225"/>
                      <wp:effectExtent b="0" l="0" r="0" t="0"/>
                      <wp:wrapNone/>
                      <wp:docPr id="96"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19125" cy="22225"/>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711200</wp:posOffset>
                      </wp:positionH>
                      <wp:positionV relativeFrom="paragraph">
                        <wp:posOffset>190500</wp:posOffset>
                      </wp:positionV>
                      <wp:extent cx="1800225" cy="22225"/>
                      <wp:effectExtent b="0" l="0" r="0" t="0"/>
                      <wp:wrapNone/>
                      <wp:docPr id="95"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711200</wp:posOffset>
                      </wp:positionH>
                      <wp:positionV relativeFrom="paragraph">
                        <wp:posOffset>190500</wp:posOffset>
                      </wp:positionV>
                      <wp:extent cx="1800225" cy="22225"/>
                      <wp:effectExtent b="0" l="0" r="0" t="0"/>
                      <wp:wrapNone/>
                      <wp:docPr id="95"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0225" cy="22225"/>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3"/>
        </w:numP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3"/>
        </w:numP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3"/>
        </w:numP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số BN0000 tại thành phố Hồ Chí Minh như sau:</w:t>
      </w:r>
    </w:p>
    <w:p w:rsidR="00000000" w:rsidDel="00000000" w:rsidP="00000000" w:rsidRDefault="00000000" w:rsidRPr="00000000" w14:paraId="00000011">
      <w:pPr>
        <w:numPr>
          <w:ilvl w:val="0"/>
          <w:numId w:val="4"/>
        </w:numP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Nhận thông tin lúc: 14h giờ 00 phút, ngày 01/07/2021.</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NHIÊU HỒNG MAI</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(BN0000)</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NỮ, sinh năm 1959, quốc tịch: Việt Nam, - Chứng minh nhân dân:079159003054</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-SĐT: 0902942741</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Tôn giáo: KHÔNG. </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ở:172 Hoàng Diệu, phương 9, quận 4 TP.HCM.</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 Nghề nghiệp: bán tạp hóa.</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1a33"/>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Nơi làm việc: tại nhà</w:t>
      </w:r>
      <w:r w:rsidDel="00000000" w:rsidR="00000000" w:rsidRPr="00000000">
        <w:rPr>
          <w:rFonts w:ascii="Times New Roman" w:cs="Times New Roman" w:eastAsia="Times New Roman" w:hAnsi="Times New Roman"/>
          <w:b w:val="0"/>
          <w:i w:val="0"/>
          <w:smallCaps w:val="0"/>
          <w:strike w:val="0"/>
          <w:color w:val="252525"/>
          <w:sz w:val="26"/>
          <w:szCs w:val="26"/>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1a33"/>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1a33"/>
          <w:sz w:val="26"/>
          <w:szCs w:val="26"/>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Địa chỉ nơi làm việc</w:t>
      </w:r>
      <w:r w:rsidDel="00000000" w:rsidR="00000000" w:rsidRPr="00000000">
        <w:rPr>
          <w:rFonts w:ascii="Times New Roman" w:cs="Times New Roman" w:eastAsia="Times New Roman" w:hAnsi="Times New Roman"/>
          <w:b w:val="0"/>
          <w:i w:val="0"/>
          <w:smallCaps w:val="0"/>
          <w:strike w:val="0"/>
          <w:color w:val="001a33"/>
          <w:sz w:val="26"/>
          <w:szCs w:val="26"/>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111111"/>
          <w:sz w:val="26"/>
          <w:szCs w:val="26"/>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172 Hoàng Diệu, phương 9, quận 4 TP.HCM.</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Xét nghiệm sàn lọc tại bệnh viện 115 (khám đau lưng) ( (</w:t>
      </w:r>
      <w:r w:rsidDel="00000000" w:rsidR="00000000" w:rsidRPr="00000000">
        <w:rPr>
          <w:rFonts w:ascii="Times New Roman" w:cs="Times New Roman" w:eastAsia="Times New Roman" w:hAnsi="Times New Roman"/>
          <w:b w:val="0"/>
          <w:i w:val="0"/>
          <w:smallCaps w:val="0"/>
          <w:strike w:val="0"/>
          <w:color w:val="222222"/>
          <w:sz w:val="26"/>
          <w:szCs w:val="26"/>
          <w:highlight w:val="white"/>
          <w:u w:val="none"/>
          <w:vertAlign w:val="baseline"/>
          <w:rtl w:val="0"/>
        </w:rPr>
        <w:t xml:space="preserve">527 Sư Vạn Hạnh, Phường 12, Quận 10, Thành phố Hồ Chí Minh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ngày 30/6/2021, có kết quả XN dương tính với SARS-CoV-2 được đưa đi cách ly và điều trị tại bệnh viện Trưng Vương địa c</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hỉ </w:t>
      </w: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266 Lý Thường Kiệt, Phường 14, Quận 10, Thành phố Hồ Chí Minh</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66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Yếu tố liên quan:</w:t>
      </w:r>
      <w:r w:rsidDel="00000000" w:rsidR="00000000" w:rsidRPr="00000000">
        <w:rPr>
          <w:rtl w:val="0"/>
        </w:rPr>
      </w:r>
    </w:p>
    <w:p w:rsidR="00000000" w:rsidDel="00000000" w:rsidP="00000000" w:rsidRDefault="00000000" w:rsidRPr="00000000" w14:paraId="0000001C">
      <w:pPr>
        <w:numPr>
          <w:ilvl w:val="0"/>
          <w:numId w:val="4"/>
        </w:numPr>
        <w:spacing w:after="0" w:line="360" w:lineRule="auto"/>
        <w:ind w:left="720" w:hanging="360"/>
        <w:jc w:val="both"/>
        <w:rPr>
          <w:rFonts w:ascii="Times New Roman" w:cs="Times New Roman" w:eastAsia="Times New Roman" w:hAnsi="Times New Roman"/>
          <w:i w:val="0"/>
          <w:color w:val="000000"/>
          <w:sz w:val="26"/>
          <w:szCs w:val="26"/>
          <w:u w:val="none"/>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55" w:right="0" w:hanging="1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- 01/06/2021 đến 30/06/2021 ở nhà địa chỉ 172 Hoàng Diệu, phương 9, quận 4 TP.HCM bán tạp hóa (tiếp xúc nhiều người tại khu nhà ) và không đi đâu.</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55" w:right="0" w:hanging="15"/>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55" w:right="0" w:hanging="1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- 30/06/2021 đến bệnh viện 115 l</w:t>
      </w:r>
      <w:r w:rsidDel="00000000" w:rsidR="00000000" w:rsidRPr="00000000">
        <w:rPr>
          <w:rFonts w:ascii="Times New Roman" w:cs="Times New Roman" w:eastAsia="Times New Roman" w:hAnsi="Times New Roman"/>
          <w:sz w:val="26"/>
          <w:szCs w:val="26"/>
          <w:rtl w:val="0"/>
        </w:rPr>
        <w:t xml:space="preserve">úc</w:t>
      </w:r>
      <w:r w:rsidDel="00000000" w:rsidR="00000000" w:rsidRPr="00000000">
        <w:rPr>
          <w:rFonts w:ascii="Times New Roman" w:cs="Times New Roman" w:eastAsia="Times New Roman" w:hAnsi="Times New Roman"/>
          <w:sz w:val="27"/>
          <w:szCs w:val="27"/>
          <w:rtl w:val="0"/>
        </w:rPr>
        <w:t xml:space="preserve"> 5g30</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6"/>
          <w:szCs w:val="26"/>
          <w:highlight w:val="white"/>
          <w:u w:val="none"/>
          <w:vertAlign w:val="baseline"/>
          <w:rtl w:val="0"/>
        </w:rPr>
        <w:t xml:space="preserve">527 Sư Vạn Hạnh, Phường 12, Quận 10, Thành phố Hồ Chí Minh</w:t>
      </w:r>
      <w:r w:rsidDel="00000000" w:rsidR="00000000" w:rsidRPr="00000000">
        <w:rPr>
          <w:rFonts w:ascii="Arial" w:cs="Arial" w:eastAsia="Arial" w:hAnsi="Arial"/>
          <w:b w:val="0"/>
          <w:i w:val="0"/>
          <w:smallCaps w:val="0"/>
          <w:strike w:val="0"/>
          <w:color w:val="222222"/>
          <w:sz w:val="16"/>
          <w:szCs w:val="16"/>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6"/>
          <w:szCs w:val="26"/>
          <w:highlight w:val="white"/>
          <w:u w:val="none"/>
          <w:vertAlign w:val="baseline"/>
          <w:rtl w:val="0"/>
        </w:rPr>
        <w:t xml:space="preserve">)</w:t>
      </w:r>
      <w:r w:rsidDel="00000000" w:rsidR="00000000" w:rsidRPr="00000000">
        <w:rPr>
          <w:rFonts w:ascii="Arial" w:cs="Arial" w:eastAsia="Arial" w:hAnsi="Arial"/>
          <w:b w:val="0"/>
          <w:i w:val="0"/>
          <w:smallCaps w:val="0"/>
          <w:strike w:val="0"/>
          <w:color w:val="222222"/>
          <w:sz w:val="16"/>
          <w:szCs w:val="16"/>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khám bệnh được xét nghiệm sàn lọc và đưa đi cách ly.</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55" w:right="0" w:hanging="15"/>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38"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 Hàng ngày bệnh nhân bán tạp hóa tại nhà, mở cửa vào lúc 6g đến 20g. Thông thường, người phụ bán sẽ gọi cơm gà ăn sáng. Trưa thường ăn mì gói tại quán. Chiều thường gọi hủ tiếu, cơm (không nhớ rõ địa điểm).</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38" w:right="0" w:firstLine="0"/>
        <w:jc w:val="left"/>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38"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 Người phụ bán: Nguyễn Trần Tiến Phát (2005), số điện thoại: 0393514615, địa chỉ: 152/32 Hoàng Diệu, Phường 9, Quận 4.</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38" w:right="0" w:firstLine="0"/>
        <w:jc w:val="left"/>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38"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 Ngày 14, 21, 24, 25, 28/6/2021 bệnh nhân có gọi cho cửa hàng Tín Tài Phát để nhập hàng trong đó có 4 nhân viên giao hàng gồm:</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38" w:right="0" w:firstLine="0"/>
        <w:jc w:val="left"/>
        <w:rPr>
          <w:rFonts w:ascii="Times New Roman" w:cs="Times New Roman" w:eastAsia="Times New Roman" w:hAnsi="Times New Roman"/>
          <w:i w:val="0"/>
          <w:smallCaps w:val="0"/>
          <w:strike w:val="0"/>
          <w:sz w:val="31"/>
          <w:szCs w:val="3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 Nguyễn Tấn Cường - 1992 - 0789342747 (</w:t>
      </w:r>
      <w:r w:rsidDel="00000000" w:rsidR="00000000" w:rsidRPr="00000000">
        <w:rPr>
          <w:rFonts w:ascii="Times New Roman" w:cs="Times New Roman" w:eastAsia="Times New Roman" w:hAnsi="Times New Roman"/>
          <w:sz w:val="27"/>
          <w:szCs w:val="27"/>
          <w:rtl w:val="0"/>
        </w:rPr>
        <w:t xml:space="preserve">được lấy mẫu ngày 01/07/2021 và được cách ly tại trường Lê Thánh Tôn</w:t>
      </w:r>
      <w:r w:rsidDel="00000000" w:rsidR="00000000" w:rsidRPr="00000000">
        <w:rPr>
          <w:rFonts w:ascii="Times New Roman" w:cs="Times New Roman" w:eastAsia="Times New Roman" w:hAnsi="Times New Roman"/>
          <w:sz w:val="31"/>
          <w:szCs w:val="31"/>
          <w:rtl w:val="0"/>
        </w:rPr>
        <w:t xml:space="preserve"> </w:t>
      </w:r>
      <w:r w:rsidDel="00000000" w:rsidR="00000000" w:rsidRPr="00000000">
        <w:rPr>
          <w:rFonts w:ascii="Times New Roman" w:cs="Times New Roman" w:eastAsia="Times New Roman" w:hAnsi="Times New Roman"/>
          <w:sz w:val="25"/>
          <w:szCs w:val="25"/>
          <w:highlight w:val="white"/>
          <w:rtl w:val="0"/>
        </w:rPr>
        <w:t xml:space="preserve">209/56 Bis</w:t>
      </w:r>
      <w:r w:rsidDel="00000000" w:rsidR="00000000" w:rsidRPr="00000000">
        <w:rPr>
          <w:rFonts w:ascii="Times New Roman" w:cs="Times New Roman" w:eastAsia="Times New Roman" w:hAnsi="Times New Roman"/>
          <w:sz w:val="25"/>
          <w:szCs w:val="25"/>
          <w:highlight w:val="white"/>
          <w:rtl w:val="0"/>
        </w:rPr>
        <w:t xml:space="preserve"> </w:t>
      </w:r>
      <w:r w:rsidDel="00000000" w:rsidR="00000000" w:rsidRPr="00000000">
        <w:rPr>
          <w:rFonts w:ascii="Times New Roman" w:cs="Times New Roman" w:eastAsia="Times New Roman" w:hAnsi="Times New Roman"/>
          <w:sz w:val="25"/>
          <w:szCs w:val="25"/>
          <w:highlight w:val="white"/>
          <w:rtl w:val="0"/>
        </w:rPr>
        <w:t xml:space="preserve">Tôn</w:t>
      </w:r>
      <w:r w:rsidDel="00000000" w:rsidR="00000000" w:rsidRPr="00000000">
        <w:rPr>
          <w:rFonts w:ascii="Times New Roman" w:cs="Times New Roman" w:eastAsia="Times New Roman" w:hAnsi="Times New Roman"/>
          <w:sz w:val="25"/>
          <w:szCs w:val="25"/>
          <w:highlight w:val="white"/>
          <w:rtl w:val="0"/>
        </w:rPr>
        <w:t xml:space="preserve"> Thất Thuyết, phường 03, Quận 4).</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38"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 Trương Tấn Vĩ - 2004 - 0902398280 </w:t>
      </w:r>
      <w:r w:rsidDel="00000000" w:rsidR="00000000" w:rsidRPr="00000000">
        <w:rPr>
          <w:rFonts w:ascii="Times New Roman" w:cs="Times New Roman" w:eastAsia="Times New Roman" w:hAnsi="Times New Roman"/>
          <w:sz w:val="27"/>
          <w:szCs w:val="27"/>
          <w:rtl w:val="0"/>
        </w:rPr>
        <w:t xml:space="preserve">(chưa liên hệ được )</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38"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 Trương Văn Y - 1993 - 0931042783 </w:t>
      </w:r>
      <w:r w:rsidDel="00000000" w:rsidR="00000000" w:rsidRPr="00000000">
        <w:rPr>
          <w:rFonts w:ascii="Times New Roman" w:cs="Times New Roman" w:eastAsia="Times New Roman" w:hAnsi="Times New Roman"/>
          <w:sz w:val="27"/>
          <w:szCs w:val="27"/>
          <w:rtl w:val="0"/>
        </w:rPr>
        <w:t xml:space="preserve"> (được lấy mẫu ngày 01/07/2021 và được cách ly tại trường Lê Thánh Tôn</w:t>
      </w:r>
      <w:r w:rsidDel="00000000" w:rsidR="00000000" w:rsidRPr="00000000">
        <w:rPr>
          <w:rFonts w:ascii="Times New Roman" w:cs="Times New Roman" w:eastAsia="Times New Roman" w:hAnsi="Times New Roman"/>
          <w:sz w:val="31"/>
          <w:szCs w:val="31"/>
          <w:rtl w:val="0"/>
        </w:rPr>
        <w:t xml:space="preserve"> </w:t>
      </w:r>
      <w:r w:rsidDel="00000000" w:rsidR="00000000" w:rsidRPr="00000000">
        <w:rPr>
          <w:rFonts w:ascii="Times New Roman" w:cs="Times New Roman" w:eastAsia="Times New Roman" w:hAnsi="Times New Roman"/>
          <w:sz w:val="25"/>
          <w:szCs w:val="25"/>
          <w:highlight w:val="white"/>
          <w:rtl w:val="0"/>
        </w:rPr>
        <w:t xml:space="preserve">209/56 Bis Tôn Thất Thuyết, phường 03, Quận 4).</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38"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Cả 3 người cùng ngụ tại địa chỉ 779/1 Vĩnh Khánh, Phường 10, Quận 4</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38"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 Trần Duy Tân - 0826643178 - địa chỉ 35/31 Bế Văn Cấm, Tân Kiểng, Quận 7 (</w:t>
      </w:r>
      <w:r w:rsidDel="00000000" w:rsidR="00000000" w:rsidRPr="00000000">
        <w:rPr>
          <w:rFonts w:ascii="Times New Roman" w:cs="Times New Roman" w:eastAsia="Times New Roman" w:hAnsi="Times New Roman"/>
          <w:sz w:val="27"/>
          <w:szCs w:val="27"/>
          <w:rtl w:val="0"/>
        </w:rPr>
        <w:t xml:space="preserve">đã được lấy mẫu và cách ly tại nhà) </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38" w:right="0" w:firstLine="0"/>
        <w:jc w:val="left"/>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3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 Ngày 30/6/2021 được ông Nguyễn Văn Hội (1968) ngụ tại 199/4 Hoàng Diệu, Phường 8, Quận 4 chở đến bệnh viện 115 để khám bệnh vào lúc 5g30, test nhanh SARS-CoV-2 cho kết quả dương tính, sau đó chạy khẳng định cho kết quả dương tính. Hiện tại bệnh nhân đã được chuyển điều trị tại bệnh viện Trưng Vương.</w:t>
      </w:r>
      <w:r w:rsidDel="00000000" w:rsidR="00000000" w:rsidRPr="00000000">
        <w:rPr>
          <w:rtl w:val="0"/>
        </w:rPr>
      </w:r>
    </w:p>
    <w:p w:rsidR="00000000" w:rsidDel="00000000" w:rsidP="00000000" w:rsidRDefault="00000000" w:rsidRPr="00000000" w14:paraId="0000002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20" w:right="0" w:hanging="4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Triệu chứng: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Hiện BN có mệt từ ngày 28/6/2021.</w:t>
      </w:r>
    </w:p>
    <w:p w:rsidR="00000000" w:rsidDel="00000000" w:rsidP="00000000" w:rsidRDefault="00000000" w:rsidRPr="00000000" w14:paraId="0000002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20" w:right="0" w:hanging="4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Bệnh lý nền: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chưa ghi nhận .</w:t>
      </w:r>
    </w:p>
    <w:p w:rsidR="00000000" w:rsidDel="00000000" w:rsidP="00000000" w:rsidRDefault="00000000" w:rsidRPr="00000000" w14:paraId="0000002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12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hoạt động đã triển khai</w:t>
      </w:r>
    </w:p>
    <w:p w:rsidR="00000000" w:rsidDel="00000000" w:rsidP="00000000" w:rsidRDefault="00000000" w:rsidRPr="00000000" w14:paraId="00000030">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Bệnh nhân đã được đưa đi cách ly .</w:t>
      </w:r>
    </w:p>
    <w:p w:rsidR="00000000" w:rsidDel="00000000" w:rsidP="00000000" w:rsidRDefault="00000000" w:rsidRPr="00000000" w14:paraId="00000031">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32">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33">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tcMar>
              <w:top w:w="0.0" w:type="dxa"/>
              <w:left w:w="115.0" w:type="dxa"/>
              <w:bottom w:w="0.0" w:type="dxa"/>
              <w:right w:w="115.0" w:type="dxa"/>
            </w:tcMar>
          </w:tcPr>
          <w:p w:rsidR="00000000" w:rsidDel="00000000" w:rsidP="00000000" w:rsidRDefault="00000000" w:rsidRPr="00000000" w14:paraId="00000034">
            <w:pP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tcMar>
              <w:top w:w="0.0" w:type="dxa"/>
              <w:left w:w="115.0" w:type="dxa"/>
              <w:bottom w:w="0.0" w:type="dxa"/>
              <w:right w:w="115.0" w:type="dxa"/>
            </w:tcMar>
          </w:tcPr>
          <w:p w:rsidR="00000000" w:rsidDel="00000000" w:rsidP="00000000" w:rsidRDefault="00000000" w:rsidRPr="00000000" w14:paraId="0000003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tcMar>
              <w:top w:w="0.0" w:type="dxa"/>
              <w:left w:w="115.0" w:type="dxa"/>
              <w:bottom w:w="0.0" w:type="dxa"/>
              <w:right w:w="115.0" w:type="dxa"/>
            </w:tcMar>
          </w:tcPr>
          <w:p w:rsidR="00000000" w:rsidDel="00000000" w:rsidP="00000000" w:rsidRDefault="00000000" w:rsidRPr="00000000" w14:paraId="00000036">
            <w:pPr>
              <w:numPr>
                <w:ilvl w:val="0"/>
                <w:numId w:val="2"/>
              </w:numP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tcMar>
              <w:top w:w="0.0" w:type="dxa"/>
              <w:left w:w="115.0" w:type="dxa"/>
              <w:bottom w:w="0.0" w:type="dxa"/>
              <w:right w:w="115.0" w:type="dxa"/>
            </w:tcMar>
          </w:tcPr>
          <w:p w:rsidR="00000000" w:rsidDel="00000000" w:rsidP="00000000" w:rsidRDefault="00000000" w:rsidRPr="00000000" w14:paraId="0000003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38">
            <w:pPr>
              <w:numPr>
                <w:ilvl w:val="0"/>
                <w:numId w:val="2"/>
              </w:numP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tcMar>
              <w:top w:w="0.0" w:type="dxa"/>
              <w:left w:w="115.0" w:type="dxa"/>
              <w:bottom w:w="0.0" w:type="dxa"/>
              <w:right w:w="115.0" w:type="dxa"/>
            </w:tcMar>
          </w:tcPr>
          <w:p w:rsidR="00000000" w:rsidDel="00000000" w:rsidP="00000000" w:rsidRDefault="00000000" w:rsidRPr="00000000" w14:paraId="00000039">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3A">
            <w:pPr>
              <w:numPr>
                <w:ilvl w:val="0"/>
                <w:numId w:val="2"/>
              </w:numP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tcMar>
              <w:top w:w="0.0" w:type="dxa"/>
              <w:left w:w="115.0" w:type="dxa"/>
              <w:bottom w:w="0.0" w:type="dxa"/>
              <w:right w:w="115.0" w:type="dxa"/>
            </w:tcMar>
          </w:tcPr>
          <w:p w:rsidR="00000000" w:rsidDel="00000000" w:rsidP="00000000" w:rsidRDefault="00000000" w:rsidRPr="00000000" w14:paraId="0000003B">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3C">
            <w:pPr>
              <w:numPr>
                <w:ilvl w:val="0"/>
                <w:numId w:val="2"/>
              </w:numP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tcMar>
              <w:top w:w="0.0" w:type="dxa"/>
              <w:left w:w="115.0" w:type="dxa"/>
              <w:bottom w:w="0.0" w:type="dxa"/>
              <w:right w:w="115.0" w:type="dxa"/>
            </w:tcMar>
          </w:tcPr>
          <w:p w:rsidR="00000000" w:rsidDel="00000000" w:rsidP="00000000" w:rsidRDefault="00000000" w:rsidRPr="00000000" w14:paraId="0000003D">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tcMar>
              <w:top w:w="0.0" w:type="dxa"/>
              <w:left w:w="115.0" w:type="dxa"/>
              <w:bottom w:w="0.0" w:type="dxa"/>
              <w:right w:w="115.0" w:type="dxa"/>
            </w:tcMar>
          </w:tcPr>
          <w:p w:rsidR="00000000" w:rsidDel="00000000" w:rsidP="00000000" w:rsidRDefault="00000000" w:rsidRPr="00000000" w14:paraId="0000003E">
            <w:pPr>
              <w:numPr>
                <w:ilvl w:val="0"/>
                <w:numId w:val="2"/>
              </w:numP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3F">
            <w:pP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(NTT, Nhóm 03 – 8b)</w:t>
            </w:r>
          </w:p>
        </w:tc>
        <w:tc>
          <w:tcPr>
            <w:tcMar>
              <w:top w:w="0.0" w:type="dxa"/>
              <w:left w:w="115.0" w:type="dxa"/>
              <w:bottom w:w="0.0" w:type="dxa"/>
              <w:right w:w="115.0" w:type="dxa"/>
            </w:tcMar>
          </w:tcPr>
          <w:p w:rsidR="00000000" w:rsidDel="00000000" w:rsidP="00000000" w:rsidRDefault="00000000" w:rsidRPr="00000000" w14:paraId="00000040">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1">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2">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43">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4">
      <w:pP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b w:val="1"/>
                <w:color w:val="000000"/>
                <w:sz w:val="26"/>
                <w:szCs w:val="26"/>
              </w:rPr>
            </w:pPr>
            <w:bookmarkStart w:colFirst="0" w:colLast="0" w:name="_heading=h.30j0zll" w:id="1"/>
            <w:bookmarkEnd w:id="1"/>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A0">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1" w:default="1">
    <w:name w:val="Normal"/>
    <w:uiPriority w:val="0"/>
    <w:qFormat w:val="1"/>
    <w:pPr>
      <w:spacing w:after="160" w:line="259" w:lineRule="auto"/>
    </w:pPr>
    <w:rPr>
      <w:rFonts w:ascii="Calibri" w:cs="Calibri" w:eastAsia="Calibri" w:hAnsi="Calibri"/>
      <w:sz w:val="22"/>
      <w:szCs w:val="22"/>
      <w:lang w:bidi="ar-SA" w:eastAsia="en-US" w:val="vi-VN"/>
    </w:rPr>
  </w:style>
  <w:style w:type="paragraph" w:styleId="2">
    <w:name w:val="heading 1"/>
    <w:basedOn w:val="1"/>
    <w:next w:val="1"/>
    <w:uiPriority w:val="0"/>
    <w:qFormat w:val="1"/>
    <w:pPr>
      <w:keepNext w:val="1"/>
      <w:keepLines w:val="1"/>
      <w:spacing w:after="120" w:before="480"/>
      <w:outlineLvl w:val="0"/>
    </w:pPr>
    <w:rPr>
      <w:b w:val="1"/>
      <w:sz w:val="48"/>
      <w:szCs w:val="48"/>
    </w:rPr>
  </w:style>
  <w:style w:type="paragraph" w:styleId="3">
    <w:name w:val="heading 2"/>
    <w:basedOn w:val="1"/>
    <w:next w:val="1"/>
    <w:uiPriority w:val="0"/>
    <w:qFormat w:val="1"/>
    <w:pPr>
      <w:keepNext w:val="1"/>
      <w:keepLines w:val="1"/>
      <w:spacing w:after="80" w:before="360"/>
      <w:outlineLvl w:val="1"/>
    </w:pPr>
    <w:rPr>
      <w:b w:val="1"/>
      <w:sz w:val="36"/>
      <w:szCs w:val="36"/>
    </w:rPr>
  </w:style>
  <w:style w:type="paragraph" w:styleId="4">
    <w:name w:val="heading 3"/>
    <w:basedOn w:val="1"/>
    <w:next w:val="1"/>
    <w:uiPriority w:val="0"/>
    <w:qFormat w:val="1"/>
    <w:pPr>
      <w:keepNext w:val="1"/>
      <w:keepLines w:val="1"/>
      <w:spacing w:after="80" w:before="280"/>
      <w:outlineLvl w:val="2"/>
    </w:pPr>
    <w:rPr>
      <w:b w:val="1"/>
      <w:sz w:val="28"/>
      <w:szCs w:val="28"/>
    </w:rPr>
  </w:style>
  <w:style w:type="paragraph" w:styleId="5">
    <w:name w:val="heading 4"/>
    <w:basedOn w:val="1"/>
    <w:next w:val="1"/>
    <w:uiPriority w:val="0"/>
    <w:qFormat w:val="1"/>
    <w:pPr>
      <w:keepNext w:val="1"/>
      <w:keepLines w:val="1"/>
      <w:spacing w:after="40" w:before="240"/>
      <w:outlineLvl w:val="3"/>
    </w:pPr>
    <w:rPr>
      <w:b w:val="1"/>
      <w:sz w:val="24"/>
      <w:szCs w:val="24"/>
    </w:rPr>
  </w:style>
  <w:style w:type="paragraph" w:styleId="6">
    <w:name w:val="heading 5"/>
    <w:basedOn w:val="1"/>
    <w:next w:val="1"/>
    <w:uiPriority w:val="0"/>
    <w:qFormat w:val="1"/>
    <w:pPr>
      <w:keepNext w:val="1"/>
      <w:keepLines w:val="1"/>
      <w:spacing w:after="40" w:before="220"/>
      <w:outlineLvl w:val="4"/>
    </w:pPr>
    <w:rPr>
      <w:b w:val="1"/>
    </w:rPr>
  </w:style>
  <w:style w:type="paragraph" w:styleId="7">
    <w:name w:val="heading 6"/>
    <w:basedOn w:val="1"/>
    <w:next w:val="1"/>
    <w:uiPriority w:val="0"/>
    <w:qFormat w:val="1"/>
    <w:pPr>
      <w:keepNext w:val="1"/>
      <w:keepLines w:val="1"/>
      <w:spacing w:after="40" w:before="200"/>
      <w:outlineLvl w:val="5"/>
    </w:pPr>
    <w:rPr>
      <w:b w:val="1"/>
      <w:sz w:val="20"/>
      <w:szCs w:val="20"/>
    </w:rPr>
  </w:style>
  <w:style w:type="character" w:styleId="8" w:default="1">
    <w:name w:val="Default Paragraph Font"/>
    <w:uiPriority w:val="1"/>
    <w:semiHidden w:val="1"/>
    <w:unhideWhenUsed w:val="1"/>
    <w:qFormat w:val="1"/>
  </w:style>
  <w:style w:type="table" w:styleId="9" w:default="1">
    <w:name w:val="Normal Table"/>
    <w:uiPriority w:val="99"/>
    <w:semiHidden w:val="1"/>
    <w:unhideWhenUsed w:val="1"/>
    <w:qFormat w:val="1"/>
    <w:tblPr>
      <w:tblCellMar>
        <w:top w:w="0.0" w:type="dxa"/>
        <w:left w:w="108.0" w:type="dxa"/>
        <w:bottom w:w="0.0" w:type="dxa"/>
        <w:right w:w="108.0" w:type="dxa"/>
      </w:tblCellMar>
    </w:tblPr>
  </w:style>
  <w:style w:type="character" w:styleId="10">
    <w:name w:val="Emphasis"/>
    <w:basedOn w:val="8"/>
    <w:uiPriority w:val="20"/>
    <w:qFormat w:val="1"/>
    <w:rPr>
      <w:i w:val="1"/>
      <w:iCs w:val="1"/>
    </w:rPr>
  </w:style>
  <w:style w:type="paragraph" w:styleId="11">
    <w:name w:val="Normal (Web)"/>
    <w:uiPriority w:val="0"/>
    <w:qFormat w:val="1"/>
    <w:pPr>
      <w:spacing w:afterAutospacing="1" w:beforeAutospacing="1"/>
    </w:pPr>
    <w:rPr>
      <w:rFonts w:ascii="Times New Roman" w:cs="Times New Roman" w:eastAsia="SimSun" w:hAnsi="Times New Roman"/>
      <w:sz w:val="24"/>
      <w:szCs w:val="24"/>
      <w:lang w:bidi="ar-SA" w:eastAsia="zh-CN" w:val="en-US"/>
    </w:rPr>
  </w:style>
  <w:style w:type="character" w:styleId="12">
    <w:name w:val="Strong"/>
    <w:basedOn w:val="8"/>
    <w:uiPriority w:val="22"/>
    <w:qFormat w:val="1"/>
    <w:rPr>
      <w:b w:val="1"/>
      <w:bCs w:val="1"/>
    </w:rPr>
  </w:style>
  <w:style w:type="paragraph" w:styleId="13">
    <w:name w:val="Subtitle"/>
    <w:basedOn w:val="1"/>
    <w:next w:val="1"/>
    <w:uiPriority w:val="0"/>
    <w:qFormat w:val="1"/>
    <w:pPr>
      <w:keepNext w:val="1"/>
      <w:keepLines w:val="1"/>
      <w:spacing w:after="80" w:before="360"/>
    </w:pPr>
    <w:rPr>
      <w:rFonts w:ascii="Georgia" w:cs="Georgia" w:eastAsia="Georgia" w:hAnsi="Georgia"/>
      <w:i w:val="1"/>
      <w:color w:val="666666"/>
      <w:sz w:val="48"/>
      <w:szCs w:val="48"/>
    </w:rPr>
  </w:style>
  <w:style w:type="table" w:styleId="14">
    <w:name w:val="Table Grid"/>
    <w:basedOn w:val="9"/>
    <w:uiPriority w:val="59"/>
    <w:qFormat w:val="1"/>
    <w:rPr>
      <w:rFonts w:ascii="Arial" w:eastAsia="Arial" w:hAnsi="Arial"/>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15">
    <w:name w:val="Title"/>
    <w:basedOn w:val="1"/>
    <w:next w:val="1"/>
    <w:uiPriority w:val="0"/>
    <w:qFormat w:val="1"/>
    <w:pPr>
      <w:keepNext w:val="1"/>
      <w:keepLines w:val="1"/>
      <w:spacing w:after="120" w:before="480"/>
    </w:pPr>
    <w:rPr>
      <w:b w:val="1"/>
      <w:sz w:val="72"/>
      <w:szCs w:val="72"/>
    </w:rPr>
  </w:style>
  <w:style w:type="table" w:styleId="16" w:customStyle="1">
    <w:name w:val="Table Normal1"/>
    <w:uiPriority w:val="0"/>
    <w:qFormat w:val="1"/>
    <w:tblPr>
      <w:tblCellMar>
        <w:top w:w="0.0" w:type="dxa"/>
        <w:left w:w="0.0" w:type="dxa"/>
        <w:bottom w:w="0.0" w:type="dxa"/>
        <w:right w:w="0.0" w:type="dxa"/>
      </w:tblCellMar>
    </w:tblPr>
  </w:style>
  <w:style w:type="paragraph" w:styleId="17">
    <w:name w:val="List Paragraph"/>
    <w:basedOn w:val="1"/>
    <w:uiPriority w:val="34"/>
    <w:qFormat w:val="1"/>
    <w:pPr>
      <w:ind w:left="720"/>
      <w:contextualSpacing w:val="1"/>
    </w:pPr>
  </w:style>
  <w:style w:type="table" w:styleId="18" w:customStyle="1">
    <w:name w:val="_Style 15"/>
    <w:basedOn w:val="16"/>
    <w:uiPriority w:val="0"/>
    <w:qFormat w:val="1"/>
    <w:tblPr>
      <w:tblCellMar>
        <w:left w:w="115.0" w:type="dxa"/>
        <w:right w:w="115.0" w:type="dxa"/>
      </w:tblCellMar>
    </w:tblPr>
  </w:style>
  <w:style w:type="table" w:styleId="19" w:customStyle="1">
    <w:name w:val="_Style 16"/>
    <w:basedOn w:val="16"/>
    <w:uiPriority w:val="0"/>
    <w:qFormat w:val="1"/>
    <w:tblPr>
      <w:tblCellMar>
        <w:left w:w="115.0" w:type="dxa"/>
        <w:right w:w="115.0" w:type="dxa"/>
      </w:tblCellMar>
    </w:tblPr>
  </w:style>
  <w:style w:type="table" w:styleId="20" w:customStyle="1">
    <w:name w:val="_Style 17"/>
    <w:basedOn w:val="16"/>
    <w:uiPriority w:val="0"/>
    <w:qFormat w:val="1"/>
    <w:tblPr>
      <w:tblCellMar>
        <w:left w:w="115.0" w:type="dxa"/>
        <w:right w:w="115.0" w:type="dxa"/>
      </w:tblCellMar>
    </w:tblPr>
  </w:style>
  <w:style w:type="character" w:styleId="21" w:customStyle="1">
    <w:name w:val="grkhzd"/>
    <w:basedOn w:val="8"/>
    <w:uiPriority w:val="0"/>
    <w:qFormat w:val="1"/>
  </w:style>
  <w:style w:type="character" w:styleId="22" w:customStyle="1">
    <w:name w:val="lrzxr"/>
    <w:basedOn w:val="8"/>
    <w:uiPriority w:val="0"/>
    <w:qFormat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aGErHSkCNXZegkJa12RcHKaD+g==">AMUW2mXIwlA1ZimSqeUNCqhCEKTqMU34JQ7aP3G7C6o9hWDUeLaEUC21tRmngNCZTMdOq9ZYlsXtjFKtS6R12U81XKfocJxQtzgsKg4tNm8hkdo7yDuIynI9T99K5m0ykDTFLB/RErO+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2021-05-25T05:39:00Z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ies>
</file>