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10" w:rsidRDefault="00704825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a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10" w14:paraId="108719AF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77777777" w:rsidR="003F2110" w:rsidRDefault="00704825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720725" cy="55244"/>
                      <wp:effectExtent l="0" t="0" r="0" b="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90400" y="3757141"/>
                                <a:ext cx="7112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720725" cy="55244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725" cy="5524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3F2110" w:rsidRDefault="00704825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3F2110" w:rsidRDefault="0070482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l="0" t="0" r="0" b="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10" w:rsidRDefault="0070482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3F2110" w:rsidRDefault="003F211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3F2110" w:rsidRDefault="0070482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10" w:rsidRDefault="00704825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10" w:rsidRDefault="003F2110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F2110" w:rsidRDefault="0070482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6EA54164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</w:t>
      </w:r>
      <w:r w:rsidR="00D077D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12A05A3B" w14:textId="46F7DF13" w:rsidR="007D4B76" w:rsidRPr="009A73F6" w:rsidRDefault="00704825" w:rsidP="009A73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077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NGUYỄN </w:t>
      </w:r>
      <w:r w:rsidR="007D4B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VŨ PHƯƠNG VY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D077D5">
        <w:rPr>
          <w:rFonts w:ascii="Times New Roman" w:eastAsia="Times New Roman" w:hAnsi="Times New Roman" w:cs="Times New Roman"/>
          <w:sz w:val="26"/>
          <w:szCs w:val="26"/>
          <w:lang w:val="en-US"/>
        </w:rPr>
        <w:t>200</w:t>
      </w:r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477BB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079304030071</w:t>
      </w:r>
      <w:r w:rsidR="009A73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/</w:t>
      </w:r>
      <w:r w:rsidRPr="009A73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0707DB" w:rsidRPr="009A73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7D4B76" w:rsidRPr="009A73F6">
        <w:rPr>
          <w:rFonts w:ascii="Times New Roman" w:hAnsi="Times New Roman" w:cs="Times New Roman"/>
          <w:sz w:val="26"/>
          <w:szCs w:val="26"/>
        </w:rPr>
        <w:t>772898905</w:t>
      </w:r>
    </w:p>
    <w:p w14:paraId="2E35B644" w14:textId="5DAEDE99" w:rsidR="009A73F6" w:rsidRPr="009A73F6" w:rsidRDefault="009A73F6" w:rsidP="009A73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73F6">
        <w:rPr>
          <w:rFonts w:ascii="Times New Roman" w:hAnsi="Times New Roman" w:cs="Times New Roman"/>
          <w:b/>
          <w:bCs/>
          <w:sz w:val="26"/>
          <w:szCs w:val="26"/>
          <w:lang w:val="en-US"/>
        </w:rPr>
        <w:t>LÂM THANH ĐIỀN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(BN00000)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NGUYỄN VŨ PHƯƠNG VY),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1997,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Nam,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334866449 / SĐT: 0767908227</w:t>
      </w:r>
    </w:p>
    <w:p w14:paraId="00000015" w14:textId="317C8FAB" w:rsidR="003F2110" w:rsidRPr="007D4B76" w:rsidRDefault="00704825" w:rsidP="007D4B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D4B76"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6" w14:textId="6D313FB2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D4B76" w:rsidRPr="007D4B76">
        <w:rPr>
          <w:rFonts w:ascii="Times New Roman" w:hAnsi="Times New Roman" w:cs="Times New Roman"/>
          <w:sz w:val="26"/>
          <w:szCs w:val="26"/>
        </w:rPr>
        <w:t>258/58/13/8</w:t>
      </w:r>
      <w:r w:rsidR="007D4B76" w:rsidRPr="007D4B76">
        <w:t xml:space="preserve"> </w:t>
      </w:r>
      <w:r w:rsidR="00D077D5" w:rsidRPr="00D077D5">
        <w:rPr>
          <w:rFonts w:ascii="Times New Roman" w:hAnsi="Times New Roman" w:cs="Times New Roman"/>
          <w:color w:val="000000" w:themeColor="text1"/>
          <w:sz w:val="28"/>
          <w:szCs w:val="28"/>
        </w:rPr>
        <w:t>HỒ HỌC LÃM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An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quận Bình Tân,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TP.HCM.</w:t>
      </w:r>
    </w:p>
    <w:p w14:paraId="00000017" w14:textId="50572FEE" w:rsidR="003F2110" w:rsidRDefault="00704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8" w14:textId="48BE5AA2" w:rsidR="003F2110" w:rsidRPr="00C85344" w:rsidRDefault="00704825" w:rsidP="00C85344">
      <w:pPr>
        <w:widowControl w:val="0"/>
        <w:numPr>
          <w:ilvl w:val="0"/>
          <w:numId w:val="2"/>
        </w:numPr>
        <w:tabs>
          <w:tab w:val="left" w:pos="851"/>
          <w:tab w:val="left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Yếu tố dịch tễ: BN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chưa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xin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ở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tên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Lâm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Thanh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Điền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7D4B76" w:rsidRPr="007D4B76">
        <w:rPr>
          <w:rFonts w:ascii="Times New Roman" w:hAnsi="Times New Roman" w:cs="Times New Roman"/>
          <w:sz w:val="26"/>
          <w:szCs w:val="26"/>
        </w:rPr>
        <w:t>258/58/13/8</w:t>
      </w:r>
      <w:r w:rsidR="007D4B76" w:rsidRPr="007D4B76">
        <w:t xml:space="preserve"> </w:t>
      </w:r>
      <w:proofErr w:type="spellStart"/>
      <w:r w:rsidR="007D4B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Hồ</w:t>
      </w:r>
      <w:proofErr w:type="spellEnd"/>
      <w:r w:rsidR="007D4B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4B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Học</w:t>
      </w:r>
      <w:proofErr w:type="spellEnd"/>
      <w:r w:rsidR="007D4B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D4B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Lãm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An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7D4B76">
        <w:rPr>
          <w:rFonts w:ascii="Times New Roman" w:eastAsia="Times New Roman" w:hAnsi="Times New Roman" w:cs="Times New Roman"/>
          <w:sz w:val="26"/>
          <w:szCs w:val="26"/>
        </w:rPr>
        <w:t>quận Bình Tân</w:t>
      </w:r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tháng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12/2020 </w:t>
      </w:r>
      <w:proofErr w:type="spellStart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7D4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nay.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25/6/2021,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xe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máy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ba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ấp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Đức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Đức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Hòa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Long An.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đây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bất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cứ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ai.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Chiều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25/6/2021,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quay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Sài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Gòn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tuy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phong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tỏa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cùng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quay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An.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Chiều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26/6/2021,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quay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Sài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Gòn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Trạm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tế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phường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khai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tế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nơi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cư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trú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18</w:t>
      </w:r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-19h. Sau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28/6/2021,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311EC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18h</w:t>
      </w:r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-19h.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30/6/2021,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17h-18h.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proofErr w:type="gram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proofErr w:type="gram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719E">
        <w:rPr>
          <w:rFonts w:ascii="Times New Roman" w:eastAsia="Times New Roman" w:hAnsi="Times New Roman" w:cs="Times New Roman"/>
          <w:sz w:val="26"/>
          <w:szCs w:val="26"/>
          <w:lang w:val="en-US"/>
        </w:rPr>
        <w:t>đâ</w:t>
      </w:r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lấy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viện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cổng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00000019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1A" w14:textId="4D0CE87F" w:rsidR="003F2110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0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/07/2021: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chuyển lên trường Đại Học Quốc Gia Thủ Đức, bệnh nhân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thấy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khỏe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mạnh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thường</w:t>
      </w:r>
      <w:proofErr w:type="spellEnd"/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không có triệu chứng gì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86EC7F6" w14:textId="1D41D39F" w:rsidR="00CE7687" w:rsidRDefault="00704825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="00CE768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/2021: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C8534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tối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17h-18h.</w:t>
      </w:r>
    </w:p>
    <w:p w14:paraId="0000001B" w14:textId="38E3EE5A" w:rsidR="003F2110" w:rsidRDefault="00CE7687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29</w:t>
      </w:r>
      <w:r w:rsidR="00704825">
        <w:rPr>
          <w:rFonts w:ascii="Times New Roman" w:eastAsia="Times New Roman" w:hAnsi="Times New Roman" w:cs="Times New Roman"/>
          <w:sz w:val="26"/>
          <w:szCs w:val="26"/>
        </w:rPr>
        <w:t>/</w:t>
      </w:r>
      <w:r w:rsidR="0036422C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="00704825">
        <w:rPr>
          <w:rFonts w:ascii="Times New Roman" w:eastAsia="Times New Roman" w:hAnsi="Times New Roman" w:cs="Times New Roman"/>
          <w:sz w:val="26"/>
          <w:szCs w:val="26"/>
        </w:rPr>
        <w:t xml:space="preserve">/2021: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47AEE4C0" w14:textId="77777777" w:rsidR="00336AE8" w:rsidRPr="00336AE8" w:rsidRDefault="00704825" w:rsidP="00336AE8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6AE8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36422C" w:rsidRP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 w:rsidRPr="00336AE8">
        <w:rPr>
          <w:rFonts w:ascii="Times New Roman" w:eastAsia="Times New Roman" w:hAnsi="Times New Roman" w:cs="Times New Roman"/>
          <w:sz w:val="26"/>
          <w:szCs w:val="26"/>
        </w:rPr>
        <w:t xml:space="preserve">/6/2021: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tối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336A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17h-18h.</w:t>
      </w:r>
    </w:p>
    <w:p w14:paraId="2BD16A5A" w14:textId="00230108" w:rsidR="00336AE8" w:rsidRPr="000707DB" w:rsidRDefault="00336AE8" w:rsidP="000707DB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</w:t>
      </w:r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/2021: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D" w14:textId="28FCD5DB" w:rsidR="003F2110" w:rsidRPr="000707DB" w:rsidRDefault="00704825" w:rsidP="000707DB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6AE8">
        <w:rPr>
          <w:rFonts w:ascii="Times New Roman" w:eastAsia="Times New Roman" w:hAnsi="Times New Roman" w:cs="Times New Roman"/>
          <w:sz w:val="26"/>
          <w:szCs w:val="26"/>
        </w:rPr>
        <w:t>Ngày 2</w:t>
      </w:r>
      <w:r w:rsidR="0036422C" w:rsidRPr="00336AE8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Pr="00336AE8">
        <w:rPr>
          <w:rFonts w:ascii="Times New Roman" w:eastAsia="Times New Roman" w:hAnsi="Times New Roman" w:cs="Times New Roman"/>
          <w:sz w:val="26"/>
          <w:szCs w:val="26"/>
        </w:rPr>
        <w:t xml:space="preserve">/06/2021: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An quay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Sài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Gòn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tối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17h-18h.</w:t>
      </w:r>
    </w:p>
    <w:p w14:paraId="0000001F" w14:textId="03DA81DC" w:rsidR="003F2110" w:rsidRPr="00BE5ECC" w:rsidRDefault="00704825" w:rsidP="00CE7687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E5ECC">
        <w:rPr>
          <w:rFonts w:ascii="Times New Roman" w:eastAsia="Times New Roman" w:hAnsi="Times New Roman" w:cs="Times New Roman"/>
          <w:sz w:val="26"/>
          <w:szCs w:val="26"/>
        </w:rPr>
        <w:t>Ngày</w:t>
      </w:r>
      <w:sdt>
        <w:sdtPr>
          <w:tag w:val="goog_rdk_3"/>
          <w:id w:val="1397474429"/>
        </w:sdtPr>
        <w:sdtEndPr/>
        <w:sdtContent/>
      </w:sdt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6422C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>25</w:t>
      </w:r>
      <w:r w:rsidRPr="00BE5ECC">
        <w:rPr>
          <w:rFonts w:ascii="Times New Roman" w:eastAsia="Times New Roman" w:hAnsi="Times New Roman" w:cs="Times New Roman"/>
          <w:sz w:val="26"/>
          <w:szCs w:val="26"/>
        </w:rPr>
        <w:t xml:space="preserve">/06/2021: </w:t>
      </w:r>
      <w:r w:rsidR="00BE5ECC">
        <w:rPr>
          <w:rFonts w:ascii="Times New Roman" w:eastAsia="Times New Roman" w:hAnsi="Times New Roman" w:cs="Times New Roman"/>
          <w:sz w:val="26"/>
          <w:szCs w:val="26"/>
        </w:rPr>
        <w:t>Bệnh nhân</w:t>
      </w:r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BE5E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An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lên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Sài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Gòn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xe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cá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chiều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Tuy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phong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tỏa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Trạm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tế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khai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tế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quay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tạm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trú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ấp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Tân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Đức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huyện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Đức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Hòa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tỉnh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An.</w:t>
      </w:r>
      <w:r w:rsidR="00CE7687" w:rsidRPr="00BE5E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67D6E62C" w14:textId="022D2A5F" w:rsidR="00BE5ECC" w:rsidRPr="00BE5ECC" w:rsidRDefault="000707DB" w:rsidP="00BE5ECC">
      <w:pPr>
        <w:numPr>
          <w:ilvl w:val="0"/>
          <w:numId w:val="1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17/6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24</w:t>
      </w:r>
      <w:r w:rsidR="00704825" w:rsidRPr="00BE5ECC">
        <w:rPr>
          <w:rFonts w:ascii="Times New Roman" w:eastAsia="Times New Roman" w:hAnsi="Times New Roman" w:cs="Times New Roman"/>
          <w:sz w:val="26"/>
          <w:szCs w:val="26"/>
        </w:rPr>
        <w:t xml:space="preserve">/6/2021: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E5ECC" w:rsidRPr="00BE5E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="00BE5ECC" w:rsidRPr="00BE5E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huyện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Hòa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An.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bất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kỳ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ai.</w:t>
      </w:r>
    </w:p>
    <w:p w14:paraId="7A2B57B5" w14:textId="5B0BF7F0" w:rsidR="000707DB" w:rsidRDefault="00BE5ECC" w:rsidP="00BE5ECC">
      <w:pPr>
        <w:widowControl w:val="0"/>
        <w:numPr>
          <w:ilvl w:val="0"/>
          <w:numId w:val="1"/>
        </w:numPr>
        <w:tabs>
          <w:tab w:val="left" w:pos="5643"/>
        </w:tabs>
        <w:spacing w:before="12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Từ</w:t>
      </w:r>
      <w:proofErr w:type="spellEnd"/>
      <w:r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14 – </w:t>
      </w:r>
      <w:r w:rsidR="000707DB"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16</w:t>
      </w:r>
      <w:r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/6/2021: </w:t>
      </w:r>
      <w:proofErr w:type="spellStart"/>
      <w:r w:rsidR="00C85344"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C85344"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5344"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C85344" w:rsidRP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trai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07DB"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mẹ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nấu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phía</w:t>
      </w:r>
      <w:proofErr w:type="spellEnd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7BB7">
        <w:rPr>
          <w:rFonts w:ascii="Times New Roman" w:eastAsia="Times New Roman" w:hAnsi="Times New Roman" w:cs="Times New Roman"/>
          <w:sz w:val="26"/>
          <w:szCs w:val="26"/>
          <w:lang w:val="en-US"/>
        </w:rPr>
        <w:t>ngoài</w:t>
      </w:r>
      <w:proofErr w:type="spellEnd"/>
    </w:p>
    <w:p w14:paraId="00000023" w14:textId="576288CA" w:rsidR="003F2110" w:rsidRPr="004D4AF2" w:rsidRDefault="00704825" w:rsidP="000707DB">
      <w:pPr>
        <w:widowControl w:val="0"/>
        <w:tabs>
          <w:tab w:val="left" w:pos="5643"/>
        </w:tabs>
        <w:spacing w:before="120" w:after="24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707DB">
        <w:rPr>
          <w:rFonts w:ascii="Times New Roman" w:eastAsia="Times New Roman" w:hAnsi="Times New Roman" w:cs="Times New Roman"/>
          <w:sz w:val="26"/>
          <w:szCs w:val="26"/>
        </w:rPr>
        <w:t xml:space="preserve">Danh sách F1 gồm: </w:t>
      </w:r>
      <w:proofErr w:type="spellStart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không</w:t>
      </w:r>
      <w:proofErr w:type="spellEnd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tiếp</w:t>
      </w:r>
      <w:proofErr w:type="spellEnd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xúc</w:t>
      </w:r>
      <w:proofErr w:type="spellEnd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trực</w:t>
      </w:r>
      <w:proofErr w:type="spellEnd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tiếp</w:t>
      </w:r>
      <w:proofErr w:type="spellEnd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với</w:t>
      </w:r>
      <w:proofErr w:type="spellEnd"/>
      <w:r w:rsidR="004D4AF2" w:rsidRPr="004D4AF2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ai</w:t>
      </w:r>
    </w:p>
    <w:tbl>
      <w:tblPr>
        <w:tblStyle w:val="ab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2655"/>
        <w:gridCol w:w="948"/>
        <w:gridCol w:w="932"/>
        <w:gridCol w:w="2227"/>
        <w:gridCol w:w="2126"/>
      </w:tblGrid>
      <w:tr w:rsidR="003F2110" w14:paraId="5F5882D0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5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GIỚI TÍNH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7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TUỔI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8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77777777" w:rsidR="003F2110" w:rsidRDefault="00704825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ĐT</w:t>
            </w:r>
          </w:p>
        </w:tc>
      </w:tr>
      <w:tr w:rsidR="003F2110" w14:paraId="619F3D60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A" w14:textId="661899E7" w:rsidR="003F2110" w:rsidRDefault="003F2110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B" w14:textId="761A32B7" w:rsidR="003F2110" w:rsidRPr="00BE5ECC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C" w14:textId="1B285A3A" w:rsidR="003F2110" w:rsidRPr="00BE5ECC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D" w14:textId="12BDEC8B" w:rsidR="003F2110" w:rsidRPr="00BE5ECC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E" w14:textId="21A9F351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F" w14:textId="26728751" w:rsidR="003F2110" w:rsidRPr="00C947E1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F2110" w14:paraId="35028795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0" w14:textId="180489D8" w:rsidR="003F2110" w:rsidRPr="00704825" w:rsidRDefault="003F2110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1" w14:textId="5AFC3184" w:rsidR="003F2110" w:rsidRPr="00BE5ECC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2" w14:textId="03CC9852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3" w14:textId="58D523D5" w:rsidR="003F2110" w:rsidRPr="00BE5ECC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4" w14:textId="0FE82386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5" w14:textId="57D50191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10" w14:paraId="3D1834B3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6" w14:textId="24362F24" w:rsidR="003F2110" w:rsidRPr="00704825" w:rsidRDefault="003F2110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7" w14:textId="40C016C4" w:rsidR="003F2110" w:rsidRPr="00BE5ECC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8" w14:textId="18DBBBCB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9" w14:textId="0128E4BC" w:rsidR="003F2110" w:rsidRPr="00BE5ECC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A" w14:textId="57A78EE4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B" w14:textId="77777777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2110" w14:paraId="64AA7B23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C" w14:textId="72ADC225" w:rsidR="003F2110" w:rsidRPr="00704825" w:rsidRDefault="003F2110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D" w14:textId="7537A47A" w:rsidR="003F2110" w:rsidRPr="00BE5ECC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E" w14:textId="2137D01D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F" w14:textId="4DBB3046" w:rsidR="003F2110" w:rsidRPr="004A1163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0" w14:textId="5221980B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1" w14:textId="77777777" w:rsidR="003F2110" w:rsidRDefault="003F2110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E5ECC" w14:paraId="0A8EE064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95A86" w14:textId="6C29DA4D" w:rsidR="00BE5ECC" w:rsidRDefault="00BE5ECC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9B6C" w14:textId="57A83C9B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168C7" w14:textId="4150E684" w:rsidR="00BE5ECC" w:rsidRPr="00DD6B67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A5BC" w14:textId="0EFDFFF4" w:rsidR="00BE5ECC" w:rsidRPr="004A1163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BF87D" w14:textId="7777777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8910" w14:textId="7777777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E5ECC" w14:paraId="63BE5522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2954" w14:textId="6A71F8F0" w:rsidR="00BE5ECC" w:rsidRDefault="00BE5ECC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6234E" w14:textId="302DDC8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52C1F" w14:textId="0E17553E" w:rsidR="00BE5ECC" w:rsidRPr="00DD6B67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A885A" w14:textId="1CA8AD91" w:rsidR="00BE5ECC" w:rsidRPr="004A1163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D336" w14:textId="7777777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BBD2" w14:textId="77777777" w:rsidR="00BE5ECC" w:rsidRDefault="00BE5ECC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D6B67" w14:paraId="32AAC8F4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B5D7D" w14:textId="6468C83D" w:rsidR="00DD6B67" w:rsidRDefault="00DD6B67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E5C00" w14:textId="6FC49A85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C52CD" w14:textId="7D743FE8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16468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5ACD8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A3BF" w14:textId="3167FD7C" w:rsidR="00DD6B67" w:rsidRP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D6B67" w14:paraId="578770DD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0810" w14:textId="3724DAEE" w:rsidR="00DD6B67" w:rsidRDefault="00DD6B67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3C54" w14:textId="46F16E64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5FA5" w14:textId="250EE199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23D1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9F1D3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F10E2" w14:textId="22D6C9F8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D6B67" w14:paraId="30E79490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3CFCA" w14:textId="7E918862" w:rsidR="00DD6B67" w:rsidRDefault="00DD6B67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75D63" w14:textId="53B91618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6731B" w14:textId="15A294D1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AD256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40D12" w14:textId="77777777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7807" w14:textId="1BEFA5D1" w:rsidR="00DD6B67" w:rsidRDefault="00DD6B67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0000042" w14:textId="77777777" w:rsidR="003F2110" w:rsidRDefault="003F2110">
      <w:pPr>
        <w:tabs>
          <w:tab w:val="left" w:pos="5643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43" w14:textId="77777777" w:rsidR="003F2110" w:rsidRDefault="0070482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44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được cách ly tại đại học Quốc Gia Thủ Đức .</w:t>
      </w:r>
    </w:p>
    <w:p w14:paraId="00000045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46" w14:textId="77777777" w:rsidR="003F2110" w:rsidRDefault="0070482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47" w14:textId="77777777" w:rsidR="003F2110" w:rsidRDefault="00704825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c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10" w14:paraId="7B42CBD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8" w14:textId="77777777" w:rsidR="003F2110" w:rsidRDefault="007048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9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10" w14:paraId="4C923CE3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A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10" w14:paraId="2136A536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C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D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486CCCCD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E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F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10F9B98E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0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1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10" w14:paraId="57503156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2" w14:textId="77777777" w:rsidR="003F2110" w:rsidRDefault="0070482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53" w14:textId="77777777" w:rsidR="003F2110" w:rsidRDefault="00704825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54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55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56" w14:textId="77777777" w:rsidR="003F2110" w:rsidRDefault="003F21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57" w14:textId="77777777" w:rsidR="003F2110" w:rsidRDefault="003F2110">
      <w:pPr>
        <w:sectPr w:rsidR="003F211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58" w14:textId="77777777" w:rsidR="003F2110" w:rsidRDefault="00704825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10" w14:paraId="3A818549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59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A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5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C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5D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E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F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60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64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10" w14:paraId="15E3219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66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7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8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9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6A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B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C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6F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70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71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72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10" w14:paraId="458BFF5C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73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74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75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6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77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8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9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7C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7D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7E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7F" w14:textId="77777777" w:rsidR="003F2110" w:rsidRDefault="003F2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10" w14:paraId="26D0490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8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1F8EA53B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7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3E657C6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9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A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A4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A5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6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10" w14:paraId="56638A6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A7" w14:textId="77777777" w:rsidR="003F2110" w:rsidRDefault="0070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A8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A9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A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AB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C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D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E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F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B0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B1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B2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B3" w14:textId="77777777" w:rsidR="003F2110" w:rsidRDefault="003F2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B4" w14:textId="77777777" w:rsidR="003F2110" w:rsidRDefault="003F2110"/>
    <w:sectPr w:rsidR="003F211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AE0"/>
    <w:multiLevelType w:val="multilevel"/>
    <w:tmpl w:val="39B8C2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82D"/>
    <w:multiLevelType w:val="multilevel"/>
    <w:tmpl w:val="F21CCBC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8F1771"/>
    <w:multiLevelType w:val="multilevel"/>
    <w:tmpl w:val="22F69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33CA5"/>
    <w:multiLevelType w:val="multilevel"/>
    <w:tmpl w:val="9F9C9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2643D"/>
    <w:multiLevelType w:val="multilevel"/>
    <w:tmpl w:val="6BBA3F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D1B12"/>
    <w:multiLevelType w:val="multilevel"/>
    <w:tmpl w:val="7B9E000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10"/>
    <w:rsid w:val="000436A8"/>
    <w:rsid w:val="000707DB"/>
    <w:rsid w:val="000E0478"/>
    <w:rsid w:val="00311ECA"/>
    <w:rsid w:val="00336AE8"/>
    <w:rsid w:val="0036422C"/>
    <w:rsid w:val="003F2110"/>
    <w:rsid w:val="00477BB7"/>
    <w:rsid w:val="004A1163"/>
    <w:rsid w:val="004D4AF2"/>
    <w:rsid w:val="00704825"/>
    <w:rsid w:val="0079719E"/>
    <w:rsid w:val="007D4B76"/>
    <w:rsid w:val="009A73F6"/>
    <w:rsid w:val="00AF1993"/>
    <w:rsid w:val="00BE5ECC"/>
    <w:rsid w:val="00C85344"/>
    <w:rsid w:val="00C947E1"/>
    <w:rsid w:val="00CE7687"/>
    <w:rsid w:val="00D077D5"/>
    <w:rsid w:val="00D76F51"/>
    <w:rsid w:val="00DD6B67"/>
    <w:rsid w:val="00F20D19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7C6B"/>
  <w15:docId w15:val="{5C7831E5-49FF-43C0-9C8B-B5D5580B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QVJFXxLKbsLdXHb5zrJyg9JCw==">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 Thi Thu Huyen</cp:lastModifiedBy>
  <cp:revision>5</cp:revision>
  <dcterms:created xsi:type="dcterms:W3CDTF">2021-07-04T06:23:00Z</dcterms:created>
  <dcterms:modified xsi:type="dcterms:W3CDTF">2021-07-04T09:20:00Z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