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F2F50" w:rsidRDefault="00F45593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8F2F50" w14:paraId="52196911" w14:textId="77777777">
        <w:tc>
          <w:tcPr>
            <w:tcW w:w="4572" w:type="dxa"/>
          </w:tcPr>
          <w:p w14:paraId="00000002" w14:textId="77777777" w:rsidR="008F2F50" w:rsidRDefault="00F4559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8F2F50" w:rsidRDefault="00F4559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8F2F50" w:rsidRDefault="00F45593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8F2F50" w:rsidRDefault="00F4559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                  /TTKSBT-BTN</w:t>
            </w:r>
          </w:p>
          <w:p w14:paraId="00000006" w14:textId="77777777" w:rsidR="008F2F50" w:rsidRDefault="00F45593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 dương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10" w:type="dxa"/>
          </w:tcPr>
          <w:p w14:paraId="00000007" w14:textId="77777777" w:rsidR="008F2F50" w:rsidRDefault="00F45593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8F2F50" w:rsidRDefault="00F4559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8F2F50" w:rsidRDefault="00F4559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năm  2021</w:t>
            </w:r>
          </w:p>
          <w:p w14:paraId="0000000A" w14:textId="77777777" w:rsidR="008F2F50" w:rsidRDefault="008F2F50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8F2F50" w:rsidRDefault="00F45593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0000000C" w14:textId="77777777" w:rsidR="008F2F50" w:rsidRDefault="00F45593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000000D" w14:textId="77777777" w:rsidR="008F2F50" w:rsidRDefault="00F45593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Pasteur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0000000E" w14:textId="77777777" w:rsidR="008F2F50" w:rsidRDefault="00F45593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0000000F" w14:textId="77777777" w:rsidR="008F2F50" w:rsidRDefault="008F2F50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8F2F50" w:rsidRDefault="00F45593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nhanh thông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BN0000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như sau:</w:t>
      </w:r>
    </w:p>
    <w:p w14:paraId="00000011" w14:textId="77777777" w:rsidR="008F2F50" w:rsidRDefault="00F4559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Thông tin ca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00000012" w14:textId="2F915551" w:rsidR="008F2F50" w:rsidRDefault="00F455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r w:rsidR="0016210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16210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14:paraId="00000013" w14:textId="78E9A09B" w:rsidR="008F2F50" w:rsidRDefault="00F455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nhân: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 w:rsidR="0016210D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/>
        </w:rPr>
        <w:t>TRẦN THỊ THIÊN TRANG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nữ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sinh năm </w:t>
      </w:r>
      <w:r w:rsidR="0016210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1989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 nhân dân:</w:t>
      </w:r>
      <w:r w:rsidR="00634E0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079189003561</w:t>
      </w:r>
    </w:p>
    <w:p w14:paraId="00000014" w14:textId="187B147B" w:rsidR="008F2F50" w:rsidRDefault="00F455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="0016210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0909928472</w:t>
      </w:r>
    </w:p>
    <w:p w14:paraId="00000015" w14:textId="77777777" w:rsidR="008F2F50" w:rsidRDefault="00F455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không</w:t>
      </w:r>
    </w:p>
    <w:p w14:paraId="00000016" w14:textId="08CFBEE5" w:rsidR="008F2F50" w:rsidRDefault="00F455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nơi ở:</w:t>
      </w:r>
      <w:r w:rsidR="0016210D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Chung 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cư</w:t>
      </w:r>
      <w:proofErr w:type="spellEnd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Imperial Place, </w:t>
      </w:r>
      <w:r w:rsidR="0016210D" w:rsidRPr="0016210D">
        <w:rPr>
          <w:rFonts w:ascii="Times New Roman" w:hAnsi="Times New Roman" w:cs="Times New Roman"/>
          <w:color w:val="000000"/>
          <w:sz w:val="26"/>
          <w:szCs w:val="26"/>
        </w:rPr>
        <w:t xml:space="preserve">629 </w:t>
      </w:r>
      <w:r w:rsidR="0016210D">
        <w:rPr>
          <w:rFonts w:ascii="Times New Roman" w:hAnsi="Times New Roman" w:cs="Times New Roman"/>
          <w:color w:val="000000"/>
          <w:sz w:val="26"/>
          <w:szCs w:val="26"/>
          <w:lang w:val="en-US"/>
        </w:rPr>
        <w:t>K</w:t>
      </w:r>
      <w:r w:rsidR="0016210D" w:rsidRPr="0016210D">
        <w:rPr>
          <w:rFonts w:ascii="Times New Roman" w:hAnsi="Times New Roman" w:cs="Times New Roman"/>
          <w:color w:val="000000"/>
          <w:sz w:val="26"/>
          <w:szCs w:val="26"/>
        </w:rPr>
        <w:t xml:space="preserve">inh </w:t>
      </w:r>
      <w:r w:rsidR="0016210D">
        <w:rPr>
          <w:rFonts w:ascii="Times New Roman" w:hAnsi="Times New Roman" w:cs="Times New Roman"/>
          <w:color w:val="000000"/>
          <w:sz w:val="26"/>
          <w:szCs w:val="26"/>
          <w:lang w:val="en-US"/>
        </w:rPr>
        <w:t>D</w:t>
      </w:r>
      <w:r w:rsidR="0016210D" w:rsidRPr="0016210D">
        <w:rPr>
          <w:rFonts w:ascii="Times New Roman" w:hAnsi="Times New Roman" w:cs="Times New Roman"/>
          <w:color w:val="000000"/>
          <w:sz w:val="26"/>
          <w:szCs w:val="26"/>
        </w:rPr>
        <w:t xml:space="preserve">ương </w:t>
      </w:r>
      <w:r w:rsidR="0016210D">
        <w:rPr>
          <w:rFonts w:ascii="Times New Roman" w:hAnsi="Times New Roman" w:cs="Times New Roman"/>
          <w:color w:val="000000"/>
          <w:sz w:val="26"/>
          <w:szCs w:val="26"/>
          <w:lang w:val="en-US"/>
        </w:rPr>
        <w:t>V</w:t>
      </w:r>
      <w:r w:rsidR="0016210D" w:rsidRPr="0016210D">
        <w:rPr>
          <w:rFonts w:ascii="Times New Roman" w:hAnsi="Times New Roman" w:cs="Times New Roman"/>
          <w:color w:val="000000"/>
          <w:sz w:val="26"/>
          <w:szCs w:val="26"/>
        </w:rPr>
        <w:t xml:space="preserve">ương, </w:t>
      </w:r>
      <w:proofErr w:type="spellStart"/>
      <w:r w:rsidR="0016210D" w:rsidRPr="0016210D">
        <w:rPr>
          <w:rFonts w:ascii="Times New Roman" w:hAnsi="Times New Roman" w:cs="Times New Roman"/>
          <w:color w:val="000000"/>
          <w:sz w:val="26"/>
          <w:szCs w:val="26"/>
        </w:rPr>
        <w:t>Phường</w:t>
      </w:r>
      <w:proofErr w:type="spellEnd"/>
      <w:r w:rsidR="0016210D" w:rsidRPr="0016210D">
        <w:rPr>
          <w:rFonts w:ascii="Times New Roman" w:hAnsi="Times New Roman" w:cs="Times New Roman"/>
          <w:color w:val="000000"/>
          <w:sz w:val="26"/>
          <w:szCs w:val="26"/>
        </w:rPr>
        <w:t xml:space="preserve"> An </w:t>
      </w:r>
      <w:proofErr w:type="spellStart"/>
      <w:r w:rsidR="0016210D" w:rsidRPr="0016210D">
        <w:rPr>
          <w:rFonts w:ascii="Times New Roman" w:hAnsi="Times New Roman" w:cs="Times New Roman"/>
          <w:color w:val="000000"/>
          <w:sz w:val="26"/>
          <w:szCs w:val="26"/>
        </w:rPr>
        <w:t>Lạc</w:t>
      </w:r>
      <w:proofErr w:type="spellEnd"/>
      <w:r w:rsidRPr="0016210D"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Tân, TP.HCM</w:t>
      </w:r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Phòng</w:t>
      </w:r>
      <w:proofErr w:type="spellEnd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A316, 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tầng</w:t>
      </w:r>
      <w:proofErr w:type="spellEnd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3, block 1).</w:t>
      </w:r>
    </w:p>
    <w:p w14:paraId="00000017" w14:textId="2F6B12AC" w:rsidR="008F2F50" w:rsidRDefault="00F455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toán</w:t>
      </w:r>
      <w:proofErr w:type="spellEnd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viện</w:t>
      </w:r>
      <w:proofErr w:type="spellEnd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Đa</w:t>
      </w:r>
      <w:proofErr w:type="spellEnd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Khoa 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Sài</w:t>
      </w:r>
      <w:proofErr w:type="spellEnd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Gòn</w:t>
      </w:r>
      <w:proofErr w:type="spellEnd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16210D">
        <w:rPr>
          <w:rFonts w:ascii="Times New Roman" w:eastAsia="Times New Roman" w:hAnsi="Times New Roman" w:cs="Times New Roman"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125 Lê Lợi, 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phường</w:t>
      </w:r>
      <w:proofErr w:type="spellEnd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Bến</w:t>
      </w:r>
      <w:proofErr w:type="spellEnd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Thành, 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Quận</w:t>
      </w:r>
      <w:proofErr w:type="spellEnd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1, TP. HCM.</w:t>
      </w:r>
    </w:p>
    <w:p w14:paraId="00000018" w14:textId="51415255" w:rsidR="008F2F50" w:rsidRDefault="00F45593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</w:t>
      </w:r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7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/06/2021 </w:t>
      </w:r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(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mẫu</w:t>
      </w:r>
      <w:proofErr w:type="spellEnd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gộp</w:t>
      </w:r>
      <w:proofErr w:type="spellEnd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30/06/2021 (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mẫu</w:t>
      </w:r>
      <w:proofErr w:type="spellEnd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đơn</w:t>
      </w:r>
      <w:proofErr w:type="spellEnd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 </w:t>
      </w:r>
      <w:proofErr w:type="spellStart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>đều</w:t>
      </w:r>
      <w:proofErr w:type="spellEnd"/>
      <w:r w:rsidR="001621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SARS-CoV-2 theo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trong khu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phong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tỏa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4E18EE06" w14:textId="612EC90E" w:rsidR="004C6285" w:rsidRPr="004C6285" w:rsidRDefault="00F45593" w:rsidP="004C62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4C6285">
        <w:rPr>
          <w:rFonts w:ascii="Times New Roman" w:eastAsia="Times New Roman" w:hAnsi="Times New Roman" w:cs="Times New Roman"/>
          <w:color w:val="FF0000"/>
          <w:sz w:val="26"/>
          <w:szCs w:val="26"/>
        </w:rPr>
        <w:t>Yếu</w:t>
      </w:r>
      <w:proofErr w:type="spellEnd"/>
      <w:r w:rsidRPr="004C628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C6285">
        <w:rPr>
          <w:rFonts w:ascii="Times New Roman" w:eastAsia="Times New Roman" w:hAnsi="Times New Roman" w:cs="Times New Roman"/>
          <w:color w:val="FF0000"/>
          <w:sz w:val="26"/>
          <w:szCs w:val="26"/>
        </w:rPr>
        <w:t>tố</w:t>
      </w:r>
      <w:proofErr w:type="spellEnd"/>
      <w:r w:rsidRPr="004C628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C6285">
        <w:rPr>
          <w:rFonts w:ascii="Times New Roman" w:eastAsia="Times New Roman" w:hAnsi="Times New Roman" w:cs="Times New Roman"/>
          <w:color w:val="FF0000"/>
          <w:sz w:val="26"/>
          <w:szCs w:val="26"/>
        </w:rPr>
        <w:t>dịch</w:t>
      </w:r>
      <w:proofErr w:type="spellEnd"/>
      <w:r w:rsidRPr="004C628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C6285">
        <w:rPr>
          <w:rFonts w:ascii="Times New Roman" w:eastAsia="Times New Roman" w:hAnsi="Times New Roman" w:cs="Times New Roman"/>
          <w:color w:val="FF0000"/>
          <w:sz w:val="26"/>
          <w:szCs w:val="26"/>
        </w:rPr>
        <w:t>tễ</w:t>
      </w:r>
      <w:proofErr w:type="spellEnd"/>
      <w:r w:rsidRPr="004C6285">
        <w:rPr>
          <w:rFonts w:ascii="Times New Roman" w:eastAsia="Times New Roman" w:hAnsi="Times New Roman" w:cs="Times New Roman"/>
          <w:color w:val="FF0000"/>
          <w:sz w:val="26"/>
          <w:szCs w:val="26"/>
        </w:rPr>
        <w:t>: B</w:t>
      </w:r>
      <w:r w:rsidR="0016210D" w:rsidRPr="004C628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N </w:t>
      </w:r>
      <w:proofErr w:type="spellStart"/>
      <w:r w:rsidR="0016210D" w:rsidRPr="004C628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lây</w:t>
      </w:r>
      <w:proofErr w:type="spellEnd"/>
      <w:r w:rsidR="0016210D" w:rsidRPr="004C628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16210D" w:rsidRPr="004C628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nhiễm</w:t>
      </w:r>
      <w:proofErr w:type="spellEnd"/>
      <w:r w:rsidR="0016210D" w:rsidRPr="004C628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16210D" w:rsidRPr="004C628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từ</w:t>
      </w:r>
      <w:proofErr w:type="spellEnd"/>
      <w:r w:rsidR="0016210D" w:rsidRPr="004C628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16210D" w:rsidRPr="004C628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đồng</w:t>
      </w:r>
      <w:proofErr w:type="spellEnd"/>
      <w:r w:rsidR="0016210D" w:rsidRPr="004C628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16210D" w:rsidRPr="004C628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nghiệp</w:t>
      </w:r>
      <w:proofErr w:type="spellEnd"/>
      <w:r w:rsidRPr="004C628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dương </w:t>
      </w:r>
      <w:proofErr w:type="spellStart"/>
      <w:r w:rsidRPr="004C6285">
        <w:rPr>
          <w:rFonts w:ascii="Times New Roman" w:eastAsia="Times New Roman" w:hAnsi="Times New Roman" w:cs="Times New Roman"/>
          <w:color w:val="FF0000"/>
          <w:sz w:val="26"/>
          <w:szCs w:val="26"/>
        </w:rPr>
        <w:t>tính</w:t>
      </w:r>
      <w:proofErr w:type="spellEnd"/>
      <w:r w:rsidRPr="004C6285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SARS-CoV-2 </w:t>
      </w:r>
      <w:r w:rsidR="004C628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(</w:t>
      </w:r>
      <w:r w:rsidR="004C6285" w:rsidRPr="004C628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125 Lê Lợi, </w:t>
      </w:r>
      <w:proofErr w:type="spellStart"/>
      <w:r w:rsidR="004C6285" w:rsidRPr="004C628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phường</w:t>
      </w:r>
      <w:proofErr w:type="spellEnd"/>
      <w:r w:rsidR="004C6285" w:rsidRPr="004C628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4C6285" w:rsidRPr="004C628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Bến</w:t>
      </w:r>
      <w:proofErr w:type="spellEnd"/>
      <w:r w:rsidR="004C6285" w:rsidRPr="004C628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Thành, </w:t>
      </w:r>
      <w:proofErr w:type="spellStart"/>
      <w:r w:rsidR="004C6285" w:rsidRPr="004C628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Quận</w:t>
      </w:r>
      <w:proofErr w:type="spellEnd"/>
      <w:r w:rsidR="004C6285" w:rsidRPr="004C628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1, TP. HCM</w:t>
      </w:r>
      <w:r w:rsidR="004C6285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).</w:t>
      </w:r>
    </w:p>
    <w:p w14:paraId="0000001A" w14:textId="2D704767" w:rsidR="008F2F50" w:rsidRPr="004C6285" w:rsidRDefault="00F45593" w:rsidP="004C6285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Lịch</w:t>
      </w:r>
      <w:proofErr w:type="spellEnd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đi </w:t>
      </w:r>
      <w:proofErr w:type="spellStart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lâm </w:t>
      </w:r>
      <w:proofErr w:type="spellStart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(theo </w:t>
      </w:r>
      <w:proofErr w:type="spellStart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khai </w:t>
      </w:r>
      <w:proofErr w:type="spellStart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 w:rsidRPr="004C628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</w:t>
      </w:r>
    </w:p>
    <w:p w14:paraId="0000001B" w14:textId="46A68E0B" w:rsidR="008F2F50" w:rsidRDefault="00F4559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ba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mẹ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em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con</w:t>
      </w:r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>âm</w:t>
      </w:r>
      <w:proofErr w:type="spellEnd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>đang</w:t>
      </w:r>
      <w:proofErr w:type="spellEnd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>tự</w:t>
      </w:r>
      <w:proofErr w:type="spellEnd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4C6285" w:rsidRPr="0016210D">
        <w:rPr>
          <w:rFonts w:ascii="Times New Roman" w:hAnsi="Times New Roman" w:cs="Times New Roman"/>
          <w:color w:val="000000"/>
          <w:sz w:val="26"/>
          <w:szCs w:val="26"/>
        </w:rPr>
        <w:t xml:space="preserve">629 </w:t>
      </w:r>
      <w:r w:rsidR="004C6285">
        <w:rPr>
          <w:rFonts w:ascii="Times New Roman" w:hAnsi="Times New Roman" w:cs="Times New Roman"/>
          <w:color w:val="000000"/>
          <w:sz w:val="26"/>
          <w:szCs w:val="26"/>
          <w:lang w:val="en-US"/>
        </w:rPr>
        <w:t>K</w:t>
      </w:r>
      <w:r w:rsidR="004C6285" w:rsidRPr="0016210D">
        <w:rPr>
          <w:rFonts w:ascii="Times New Roman" w:hAnsi="Times New Roman" w:cs="Times New Roman"/>
          <w:color w:val="000000"/>
          <w:sz w:val="26"/>
          <w:szCs w:val="26"/>
        </w:rPr>
        <w:t xml:space="preserve">inh </w:t>
      </w:r>
      <w:r w:rsidR="004C6285">
        <w:rPr>
          <w:rFonts w:ascii="Times New Roman" w:hAnsi="Times New Roman" w:cs="Times New Roman"/>
          <w:color w:val="000000"/>
          <w:sz w:val="26"/>
          <w:szCs w:val="26"/>
          <w:lang w:val="en-US"/>
        </w:rPr>
        <w:t>D</w:t>
      </w:r>
      <w:r w:rsidR="004C6285" w:rsidRPr="0016210D">
        <w:rPr>
          <w:rFonts w:ascii="Times New Roman" w:hAnsi="Times New Roman" w:cs="Times New Roman"/>
          <w:color w:val="000000"/>
          <w:sz w:val="26"/>
          <w:szCs w:val="26"/>
        </w:rPr>
        <w:t xml:space="preserve">ương </w:t>
      </w:r>
      <w:r w:rsidR="004C6285">
        <w:rPr>
          <w:rFonts w:ascii="Times New Roman" w:hAnsi="Times New Roman" w:cs="Times New Roman"/>
          <w:color w:val="000000"/>
          <w:sz w:val="26"/>
          <w:szCs w:val="26"/>
          <w:lang w:val="en-US"/>
        </w:rPr>
        <w:t>V</w:t>
      </w:r>
      <w:r w:rsidR="004C6285" w:rsidRPr="0016210D">
        <w:rPr>
          <w:rFonts w:ascii="Times New Roman" w:hAnsi="Times New Roman" w:cs="Times New Roman"/>
          <w:color w:val="000000"/>
          <w:sz w:val="26"/>
          <w:szCs w:val="26"/>
        </w:rPr>
        <w:t xml:space="preserve">ương, </w:t>
      </w:r>
      <w:proofErr w:type="spellStart"/>
      <w:r w:rsidR="004C6285" w:rsidRPr="0016210D">
        <w:rPr>
          <w:rFonts w:ascii="Times New Roman" w:hAnsi="Times New Roman" w:cs="Times New Roman"/>
          <w:color w:val="000000"/>
          <w:sz w:val="26"/>
          <w:szCs w:val="26"/>
        </w:rPr>
        <w:t>Phường</w:t>
      </w:r>
      <w:proofErr w:type="spellEnd"/>
      <w:r w:rsidR="004C6285" w:rsidRPr="0016210D">
        <w:rPr>
          <w:rFonts w:ascii="Times New Roman" w:hAnsi="Times New Roman" w:cs="Times New Roman"/>
          <w:color w:val="000000"/>
          <w:sz w:val="26"/>
          <w:szCs w:val="26"/>
        </w:rPr>
        <w:t xml:space="preserve"> An </w:t>
      </w:r>
      <w:proofErr w:type="spellStart"/>
      <w:r w:rsidR="004C6285" w:rsidRPr="0016210D">
        <w:rPr>
          <w:rFonts w:ascii="Times New Roman" w:hAnsi="Times New Roman" w:cs="Times New Roman"/>
          <w:color w:val="000000"/>
          <w:sz w:val="26"/>
          <w:szCs w:val="26"/>
        </w:rPr>
        <w:t>Lạc</w:t>
      </w:r>
      <w:proofErr w:type="spellEnd"/>
      <w:r w:rsidR="004C6285" w:rsidRPr="0016210D">
        <w:rPr>
          <w:rFonts w:ascii="Times New Roman" w:eastAsia="Times New Roman" w:hAnsi="Times New Roman" w:cs="Times New Roman"/>
          <w:sz w:val="26"/>
          <w:szCs w:val="26"/>
        </w:rPr>
        <w:t>,</w:t>
      </w:r>
      <w:r w:rsidR="004C62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</w:rPr>
        <w:t xml:space="preserve"> Tân, TP.HCM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Chung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cư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đ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phong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tỏa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2</w:t>
      </w:r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/06/2021 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ca dương.</w:t>
      </w:r>
    </w:p>
    <w:p w14:paraId="0000001C" w14:textId="4248C7C8" w:rsidR="008F2F50" w:rsidRPr="004C6285" w:rsidRDefault="00F45593" w:rsidP="004C62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viện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Đa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Khoa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Sài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Gòn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4C6285">
        <w:rPr>
          <w:rFonts w:ascii="Times New Roman" w:eastAsia="Times New Roman" w:hAnsi="Times New Roman" w:cs="Times New Roman"/>
          <w:sz w:val="26"/>
          <w:szCs w:val="26"/>
        </w:rPr>
        <w:t xml:space="preserve">– </w:t>
      </w:r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125 Lê Lợi,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phường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Bến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Thành,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Quận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1, TP. HCM</w:t>
      </w:r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–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Kế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4C628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4C6285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4C6285">
        <w:rPr>
          <w:rFonts w:ascii="Times New Roman" w:eastAsia="Times New Roman" w:hAnsi="Times New Roman" w:cs="Times New Roman"/>
          <w:sz w:val="26"/>
          <w:szCs w:val="26"/>
        </w:rPr>
        <w:t xml:space="preserve"> gian </w:t>
      </w:r>
      <w:proofErr w:type="spellStart"/>
      <w:r w:rsidRPr="004C6285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Pr="004C62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6285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4C62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4C628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4C6285">
        <w:rPr>
          <w:rFonts w:ascii="Times New Roman" w:eastAsia="Times New Roman" w:hAnsi="Times New Roman" w:cs="Times New Roman"/>
          <w:sz w:val="26"/>
          <w:szCs w:val="26"/>
        </w:rPr>
        <w:t xml:space="preserve"> 7h </w:t>
      </w:r>
      <w:proofErr w:type="spellStart"/>
      <w:r w:rsidRPr="004C628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4C6285">
        <w:rPr>
          <w:rFonts w:ascii="Times New Roman" w:eastAsia="Times New Roman" w:hAnsi="Times New Roman" w:cs="Times New Roman"/>
          <w:sz w:val="26"/>
          <w:szCs w:val="26"/>
        </w:rPr>
        <w:t xml:space="preserve"> 1</w:t>
      </w:r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6h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thứ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hai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thứ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sáu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7D250CDC" w14:textId="5FD1173F" w:rsidR="004C6285" w:rsidRPr="004C6285" w:rsidRDefault="004C6285" w:rsidP="004C628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15-20/6/2021,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rồi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F0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Dương Hoàng Ngọc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(1973)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ty.</w:t>
      </w:r>
    </w:p>
    <w:p w14:paraId="00000020" w14:textId="3E2C7B6E" w:rsidR="008F2F50" w:rsidRPr="004C6285" w:rsidRDefault="00F4559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BN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lấy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mẫu</w:t>
      </w:r>
      <w:proofErr w:type="spellEnd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4 </w:t>
      </w:r>
      <w:proofErr w:type="spellStart"/>
      <w:r w:rsidR="004C6285">
        <w:rPr>
          <w:rFonts w:ascii="Times New Roman" w:eastAsia="Times New Roman" w:hAnsi="Times New Roman" w:cs="Times New Roman"/>
          <w:sz w:val="26"/>
          <w:szCs w:val="26"/>
          <w:lang w:val="en-US"/>
        </w:rPr>
        <w:t>lần</w:t>
      </w:r>
      <w:proofErr w:type="spellEnd"/>
    </w:p>
    <w:p w14:paraId="4B87F1FE" w14:textId="5BD6F7FA" w:rsidR="004C6285" w:rsidRPr="004C6285" w:rsidRDefault="004C6285" w:rsidP="004C6285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21/6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gộp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60F42056" w14:textId="1E662997" w:rsidR="004C6285" w:rsidRPr="004C6285" w:rsidRDefault="004C6285" w:rsidP="004C6285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24/6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âm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50563C07" w14:textId="0E02FC92" w:rsidR="004C6285" w:rsidRPr="00634E0D" w:rsidRDefault="004C6285" w:rsidP="004C6285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27/6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gộp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23A012E1" w14:textId="7C54DC35" w:rsidR="00634E0D" w:rsidRDefault="00634E0D" w:rsidP="004C6285">
      <w:pPr>
        <w:numPr>
          <w:ilvl w:val="1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30/6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đơn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0000021" w14:textId="548AA84D" w:rsidR="008F2F50" w:rsidRDefault="00F45593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proofErr w:type="spellStart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>sổ</w:t>
      </w:r>
      <w:proofErr w:type="spellEnd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>mũi</w:t>
      </w:r>
      <w:proofErr w:type="spellEnd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3/7 </w:t>
      </w:r>
      <w:proofErr w:type="spellStart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634E0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nay.</w:t>
      </w:r>
    </w:p>
    <w:p w14:paraId="00000022" w14:textId="77777777" w:rsidR="008F2F50" w:rsidRDefault="00F45593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khai:</w:t>
      </w:r>
    </w:p>
    <w:p w14:paraId="00000023" w14:textId="38552550" w:rsidR="008F2F50" w:rsidRPr="00F45593" w:rsidRDefault="00F45593" w:rsidP="00F4559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30/06/2021,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nhân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</w:t>
      </w:r>
      <w:r>
        <w:rPr>
          <w:rFonts w:ascii="Times New Roman" w:eastAsia="Times New Roman" w:hAnsi="Times New Roman" w:cs="Times New Roman"/>
          <w:sz w:val="26"/>
          <w:szCs w:val="26"/>
        </w:rPr>
        <w:t>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sang Khu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Dã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Chiến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Pr="00F45593"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 w:rsidRPr="00F455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45593">
        <w:rPr>
          <w:rFonts w:ascii="Times New Roman" w:eastAsia="Times New Roman" w:hAnsi="Times New Roman" w:cs="Times New Roman"/>
          <w:sz w:val="26"/>
          <w:szCs w:val="26"/>
        </w:rPr>
        <w:t>tụ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Pr="00F45593">
        <w:rPr>
          <w:rFonts w:ascii="Times New Roman" w:eastAsia="Times New Roman" w:hAnsi="Times New Roman" w:cs="Times New Roman"/>
          <w:sz w:val="26"/>
          <w:szCs w:val="26"/>
        </w:rPr>
        <w:t xml:space="preserve"> theo </w:t>
      </w:r>
      <w:proofErr w:type="spellStart"/>
      <w:r w:rsidRPr="00F45593">
        <w:rPr>
          <w:rFonts w:ascii="Times New Roman" w:eastAsia="Times New Roman" w:hAnsi="Times New Roman" w:cs="Times New Roman"/>
          <w:sz w:val="26"/>
          <w:szCs w:val="26"/>
        </w:rPr>
        <w:t>dõi</w:t>
      </w:r>
      <w:proofErr w:type="spellEnd"/>
      <w:r w:rsidRPr="00F455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45593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F455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45593"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 w:rsidRPr="00F4559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F45593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F45593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24" w14:textId="77777777" w:rsidR="008F2F50" w:rsidRDefault="00F4559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liên quan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25" w14:textId="77777777" w:rsidR="008F2F50" w:rsidRDefault="00F45593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trung.</w:t>
      </w:r>
    </w:p>
    <w:p w14:paraId="00000026" w14:textId="77777777" w:rsidR="008F2F50" w:rsidRDefault="00F45593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âm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./ .</w:t>
      </w:r>
    </w:p>
    <w:tbl>
      <w:tblPr>
        <w:tblStyle w:val="a0"/>
        <w:tblW w:w="8872" w:type="dxa"/>
        <w:tblInd w:w="704" w:type="dxa"/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8F2F50" w14:paraId="33E098A7" w14:textId="77777777">
        <w:tc>
          <w:tcPr>
            <w:tcW w:w="4084" w:type="dxa"/>
          </w:tcPr>
          <w:p w14:paraId="00000027" w14:textId="77777777" w:rsidR="008F2F50" w:rsidRDefault="00F45593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8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8F2F50" w14:paraId="4A4D1296" w14:textId="77777777">
        <w:trPr>
          <w:trHeight w:val="191"/>
        </w:trPr>
        <w:tc>
          <w:tcPr>
            <w:tcW w:w="4084" w:type="dxa"/>
          </w:tcPr>
          <w:p w14:paraId="00000029" w14:textId="77777777" w:rsidR="008F2F50" w:rsidRDefault="00F4559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2A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8F2F50" w14:paraId="09CEEF1E" w14:textId="77777777">
        <w:trPr>
          <w:trHeight w:val="20"/>
        </w:trPr>
        <w:tc>
          <w:tcPr>
            <w:tcW w:w="4084" w:type="dxa"/>
          </w:tcPr>
          <w:p w14:paraId="0000002B" w14:textId="77777777" w:rsidR="008F2F50" w:rsidRDefault="00F4559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Pasteur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TPHCM;</w:t>
            </w:r>
          </w:p>
        </w:tc>
        <w:tc>
          <w:tcPr>
            <w:tcW w:w="4788" w:type="dxa"/>
          </w:tcPr>
          <w:p w14:paraId="0000002C" w14:textId="77777777" w:rsidR="008F2F50" w:rsidRDefault="008F2F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2F50" w14:paraId="62B81794" w14:textId="77777777">
        <w:trPr>
          <w:trHeight w:val="20"/>
        </w:trPr>
        <w:tc>
          <w:tcPr>
            <w:tcW w:w="4084" w:type="dxa"/>
          </w:tcPr>
          <w:p w14:paraId="0000002D" w14:textId="77777777" w:rsidR="008F2F50" w:rsidRDefault="00F4559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0000002E" w14:textId="77777777" w:rsidR="008F2F50" w:rsidRDefault="008F2F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2F50" w14:paraId="4B6D861F" w14:textId="77777777">
        <w:trPr>
          <w:trHeight w:val="20"/>
        </w:trPr>
        <w:tc>
          <w:tcPr>
            <w:tcW w:w="4084" w:type="dxa"/>
          </w:tcPr>
          <w:p w14:paraId="0000002F" w14:textId="77777777" w:rsidR="008F2F50" w:rsidRDefault="00F4559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00000030" w14:textId="77777777" w:rsidR="008F2F50" w:rsidRDefault="008F2F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F2F50" w14:paraId="43BF28AE" w14:textId="77777777">
        <w:trPr>
          <w:trHeight w:val="285"/>
        </w:trPr>
        <w:tc>
          <w:tcPr>
            <w:tcW w:w="4084" w:type="dxa"/>
          </w:tcPr>
          <w:p w14:paraId="00000031" w14:textId="77777777" w:rsidR="008F2F50" w:rsidRDefault="00F45593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2" w14:textId="77777777" w:rsidR="008F2F50" w:rsidRDefault="00F45593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(NTT,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03 – 8b)</w:t>
            </w:r>
          </w:p>
        </w:tc>
        <w:tc>
          <w:tcPr>
            <w:tcW w:w="4788" w:type="dxa"/>
          </w:tcPr>
          <w:p w14:paraId="00000033" w14:textId="77777777" w:rsidR="008F2F50" w:rsidRDefault="008F2F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4" w14:textId="77777777" w:rsidR="008F2F50" w:rsidRDefault="008F2F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5" w14:textId="77777777" w:rsidR="008F2F50" w:rsidRDefault="008F2F5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6" w14:textId="77777777" w:rsidR="008F2F50" w:rsidRDefault="008F2F50">
      <w:pPr>
        <w:sectPr w:rsidR="008F2F50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7" w14:textId="77777777" w:rsidR="008F2F50" w:rsidRDefault="00F45593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Danh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1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8F2F50" w14:paraId="178877C0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8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Nơi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9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A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B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C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D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đang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E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3F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00000043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4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ly</w:t>
            </w:r>
          </w:p>
        </w:tc>
      </w:tr>
      <w:tr w:rsidR="008F2F50" w14:paraId="6966C0BD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5" w14:textId="77777777" w:rsidR="008F2F50" w:rsidRDefault="008F2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6" w14:textId="77777777" w:rsidR="008F2F50" w:rsidRDefault="008F2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7" w14:textId="77777777" w:rsidR="008F2F50" w:rsidRDefault="008F2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8" w14:textId="77777777" w:rsidR="008F2F50" w:rsidRDefault="008F2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9" w14:textId="77777777" w:rsidR="008F2F50" w:rsidRDefault="008F2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A" w14:textId="77777777" w:rsidR="008F2F50" w:rsidRDefault="008F2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B" w14:textId="77777777" w:rsidR="008F2F50" w:rsidRDefault="008F2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C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D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4E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4F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50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1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8F2F50" w14:paraId="25FCF126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2" w14:textId="77777777" w:rsidR="008F2F50" w:rsidRDefault="008F2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3" w14:textId="77777777" w:rsidR="008F2F50" w:rsidRDefault="008F2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4" w14:textId="77777777" w:rsidR="008F2F50" w:rsidRDefault="008F2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5" w14:textId="77777777" w:rsidR="008F2F50" w:rsidRDefault="008F2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6" w14:textId="77777777" w:rsidR="008F2F50" w:rsidRDefault="008F2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8F2F50" w:rsidRDefault="008F2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8" w14:textId="77777777" w:rsidR="008F2F50" w:rsidRDefault="008F2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9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000005A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B" w14:textId="77777777" w:rsidR="008F2F50" w:rsidRDefault="008F2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C" w14:textId="77777777" w:rsidR="008F2F50" w:rsidRDefault="008F2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D" w14:textId="77777777" w:rsidR="008F2F50" w:rsidRDefault="008F2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E" w14:textId="77777777" w:rsidR="008F2F50" w:rsidRDefault="008F2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8F2F50" w14:paraId="73BBF427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5F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0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1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2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3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4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5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6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7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8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9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A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B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F2F50" w14:paraId="0C926299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C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D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E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F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0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2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5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6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7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8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F2F50" w14:paraId="66DD46BF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9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A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B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C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D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F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2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3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4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F2F50" w14:paraId="51EFEBF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6" w14:textId="77777777" w:rsidR="008F2F50" w:rsidRDefault="00F455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0000087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8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9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A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F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0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1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2" w14:textId="77777777" w:rsidR="008F2F50" w:rsidRDefault="008F2F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3" w14:textId="77777777" w:rsidR="008F2F50" w:rsidRDefault="008F2F50"/>
    <w:sectPr w:rsidR="008F2F50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876"/>
    <w:multiLevelType w:val="multilevel"/>
    <w:tmpl w:val="A290FDBE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C33C82"/>
    <w:multiLevelType w:val="multilevel"/>
    <w:tmpl w:val="F97A890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232647"/>
    <w:multiLevelType w:val="multilevel"/>
    <w:tmpl w:val="3ACAC0A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40218"/>
    <w:multiLevelType w:val="multilevel"/>
    <w:tmpl w:val="258482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2F253F"/>
    <w:multiLevelType w:val="multilevel"/>
    <w:tmpl w:val="4706474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13B1547"/>
    <w:multiLevelType w:val="multilevel"/>
    <w:tmpl w:val="E16A39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9C37EB"/>
    <w:multiLevelType w:val="multilevel"/>
    <w:tmpl w:val="EE00343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F50"/>
    <w:rsid w:val="0016210D"/>
    <w:rsid w:val="004C6285"/>
    <w:rsid w:val="00634E0D"/>
    <w:rsid w:val="008F2F50"/>
    <w:rsid w:val="00F4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A7035"/>
  <w15:docId w15:val="{3507BDFE-8759-474A-A2CE-9051976C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7Z3oJLj81Xp4oOo34F881iYrg==">AMUW2mV52GgvuGAKf9fPpZDi5PeAWELz4DD9m8YlH01HlDDK82qnxTef8K1hIrahNYaCa8YBOXYCAtassEnC0gHBOikUpymSa6X5aQoxp/aSZ7e9M0Q6i58I5dYct89W7MsBxPenBdre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Tran Dinh  Nguyen - RHM19</cp:lastModifiedBy>
  <cp:revision>3</cp:revision>
  <dcterms:created xsi:type="dcterms:W3CDTF">2021-07-04T08:09:00Z</dcterms:created>
  <dcterms:modified xsi:type="dcterms:W3CDTF">2021-07-04T08:24:00Z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