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dxa"/>
        <w:tblLayout w:type="fixed"/>
        <w:tblLook w:val="0000"/>
      </w:tblPr>
      <w:tblGrid>
        <w:gridCol w:w="4575"/>
        <w:gridCol w:w="5745"/>
        <w:tblGridChange w:id="0">
          <w:tblGrid>
            <w:gridCol w:w="4575"/>
            <w:gridCol w:w="5745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NGUYỄN TĂNG HẢI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nam, sinh năm 1976, quốc tịch: Việt Nam, Chứng minh nhân dân: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022972303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451/11a Bạch Đằng, phường 2 Bình Thạnh,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Thiết kế nội thất làm việc tại nhà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0908381212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Đạo phật , không đi chùa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ngày 01/07/2021 đi lấy mẫu cộng đồng ở trường MN 2 phường 2 Bình Thạnh và BN chưa biết kết quả.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13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 ngày 04/07/2021 BN đi đến BV Bình Thạnh và có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nhà với:</w:t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Ba - Nguyễn Tăng Vinh (1936), Sđt 0311000737, CMND 023286012</w:t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Mẹ - Vũ Thị Tước,(1950),  Sđt 0396533135, CMND 022543160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Vợ - Huỳnh Vy ÁI Dân, (1981), Sđt 0913458789, CMND 025331274</w:t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Nguyễn Tăng Hồng Dương, (2012)</w:t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ind w:firstLine="1418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Con - Nguyễn Tăng Hoàng Dương,  (2009)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 – 24/06/2021, BN ở nhà làm việc, thiết kế bản vẽ nội thất, làm việc với khách hàng qua Zalo, không đi ra ngoài, không tiếp xúc với hàng xóm.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bệnh nhân là người đi chợ - hay mua ở BHX đường Vũ Tùng, BN có đặt hàng ở Big C (ngày 18/06/2021, mã : #10021806210352, đã nhận hàng, vợ hoặc ba BN là người đi nhận).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27/6/2021, vợ bệnh nhân có đặt mua bánh sầu riêng, vợ BN là người nhận hàng. BN ăn xong tầm 3 – 4 tiếng có dấu hiệu mệt mỏi, sốt nhẹ, BN không uống thuốc.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28/6/2021 có triệu chứng sốt nhẹ ( nhiệt độ dưới 38 độ C) không đi khám ở nhà uống thuốc hạ sốt( nhà có sẵn)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 01/07/2021 đi lấy mẫu xét nghiệm ngoài cộng đồng từ 16 giờ đến 16 giờ 30 cùng ngày tại điểm lấy mẫu trường MN 2 phường 2 Bình Thạnh.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02/7/2021 có triệu đau râm ran vùng thượng vị kèm đau lưng ( lưng đau và rất mỏi) người mệt, ăn uống kém.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03/7/2021 có thêm triệu chứng ho nhẹ không đau họng.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04/7/2021 đi khám tại bệnh viện Bình Thạnh kết quả dương tính với SARS CoV-2.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Chưa ghi nhận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nhẹ từ ngày 27/06/2021, đau vùng thượng vị ngày 02/07/2021, ho 03/07/2021. Hiện tại còn ho có đàm.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Quận Bình Thạnh.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Fg2ui9Je1dKXtz3yHIeEk6+Ug==">AMUW2mXQLQ/B+2T7ieruA0k9ZfjAVXw8QQFLw6SatRZw92eG5txveZC52+CBBqoI6fmwV+gO9EY1OMP3HiP4nZ+AE+BMBEDC4dshmuWDXoD6ddkpQpKWCkH1yBf7hljOI0JH5R7yoQu1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2021-07-04T09:19:00Z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