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3"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4"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4"/>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4"/>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BN NGUYỄN HỒNG THƠ</w:t>
      </w:r>
    </w:p>
    <w:p w:rsidR="00000000" w:rsidDel="00000000" w:rsidP="00000000" w:rsidRDefault="00000000" w:rsidRPr="00000000" w14:paraId="00000012">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 </w:t>
      </w:r>
      <w:r w:rsidDel="00000000" w:rsidR="00000000" w:rsidRPr="00000000">
        <w:rPr>
          <w:rtl w:val="0"/>
        </w:rPr>
      </w:r>
    </w:p>
    <w:p w:rsidR="00000000" w:rsidDel="00000000" w:rsidP="00000000" w:rsidRDefault="00000000" w:rsidRPr="00000000" w14:paraId="00000013">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21 giờ 00 phút, ngày 29/06/2021.</w:t>
      </w:r>
      <w:r w:rsidDel="00000000" w:rsidR="00000000" w:rsidRPr="00000000">
        <w:rPr>
          <w:rtl w:val="0"/>
        </w:rPr>
      </w:r>
    </w:p>
    <w:p w:rsidR="00000000" w:rsidDel="00000000" w:rsidP="00000000" w:rsidRDefault="00000000" w:rsidRPr="00000000" w14:paraId="00000014">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HỒNG THƠ </w:t>
      </w:r>
      <w:r w:rsidDel="00000000" w:rsidR="00000000" w:rsidRPr="00000000">
        <w:rPr>
          <w:rFonts w:ascii="Times New Roman" w:cs="Times New Roman" w:eastAsia="Times New Roman" w:hAnsi="Times New Roman"/>
          <w:sz w:val="26"/>
          <w:szCs w:val="26"/>
          <w:rtl w:val="0"/>
        </w:rPr>
        <w:t xml:space="preserve">(BN00000), nữ, sinh năm 2002, quốc tịch: Việt Nam.</w:t>
      </w:r>
      <w:r w:rsidDel="00000000" w:rsidR="00000000" w:rsidRPr="00000000">
        <w:rPr>
          <w:rtl w:val="0"/>
        </w:rPr>
      </w:r>
    </w:p>
    <w:p w:rsidR="00000000" w:rsidDel="00000000" w:rsidP="00000000" w:rsidRDefault="00000000" w:rsidRPr="00000000" w14:paraId="00000015">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Chứng minh nhân dân: 080302000165.</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18/1 Hoàng Xuân Hoành, Phường Hiệp Tân, Quận Tân Phú.</w:t>
      </w:r>
      <w:r w:rsidDel="00000000" w:rsidR="00000000" w:rsidRPr="00000000">
        <w:rPr>
          <w:rtl w:val="0"/>
        </w:rPr>
      </w:r>
    </w:p>
    <w:p w:rsidR="00000000" w:rsidDel="00000000" w:rsidP="00000000" w:rsidRDefault="00000000" w:rsidRPr="00000000" w14:paraId="00000017">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Sinh viên.</w:t>
      </w:r>
      <w:r w:rsidDel="00000000" w:rsidR="00000000" w:rsidRPr="00000000">
        <w:rPr>
          <w:rtl w:val="0"/>
        </w:rPr>
      </w:r>
    </w:p>
    <w:p w:rsidR="00000000" w:rsidDel="00000000" w:rsidP="00000000" w:rsidRDefault="00000000" w:rsidRPr="00000000" w14:paraId="00000018">
      <w:pPr>
        <w:numPr>
          <w:ilvl w:val="0"/>
          <w:numId w:val="5"/>
        </w:numP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Nơi làm việc: Sinh viên Trường Đại học Hoa Sen. BN có đi làm thêm tại GS25 gần trường THPT Phú Lâm và nghỉ làm từ ngày 11/06/2021.</w:t>
      </w:r>
      <w:r w:rsidDel="00000000" w:rsidR="00000000" w:rsidRPr="00000000">
        <w:rPr>
          <w:rtl w:val="0"/>
        </w:rPr>
      </w:r>
    </w:p>
    <w:p w:rsidR="00000000" w:rsidDel="00000000" w:rsidP="00000000" w:rsidRDefault="00000000" w:rsidRPr="00000000" w14:paraId="00000019">
      <w:pPr>
        <w:numPr>
          <w:ilvl w:val="0"/>
          <w:numId w:val="5"/>
        </w:numP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Calibri" w:cs="Calibri" w:eastAsia="Calibri" w:hAnsi="Calibri"/>
          <w:color w:val="000000"/>
          <w:sz w:val="26"/>
          <w:szCs w:val="26"/>
          <w:rtl w:val="0"/>
        </w:rPr>
        <w:t xml:space="preserve">0765898369.</w:t>
      </w:r>
      <w:r w:rsidDel="00000000" w:rsidR="00000000" w:rsidRPr="00000000">
        <w:rPr>
          <w:rtl w:val="0"/>
        </w:rPr>
      </w:r>
    </w:p>
    <w:p w:rsidR="00000000" w:rsidDel="00000000" w:rsidP="00000000" w:rsidRDefault="00000000" w:rsidRPr="00000000" w14:paraId="0000001A">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Tôn giáo: Phật</w:t>
      </w:r>
      <w:r w:rsidDel="00000000" w:rsidR="00000000" w:rsidRPr="00000000">
        <w:rPr>
          <w:rtl w:val="0"/>
        </w:rPr>
      </w:r>
    </w:p>
    <w:p w:rsidR="00000000" w:rsidDel="00000000" w:rsidP="00000000" w:rsidRDefault="00000000" w:rsidRPr="00000000" w14:paraId="0000001B">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yếu tố dịch tễ: F0 Nguyễn Minh Liền là ba của BN.</w:t>
      </w:r>
      <w:r w:rsidDel="00000000" w:rsidR="00000000" w:rsidRPr="00000000">
        <w:rPr>
          <w:rtl w:val="0"/>
        </w:rPr>
      </w:r>
    </w:p>
    <w:p w:rsidR="00000000" w:rsidDel="00000000" w:rsidP="00000000" w:rsidRDefault="00000000" w:rsidRPr="00000000" w14:paraId="0000001C">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lần 1 ngày 26/06/2021 ( do nghe tin mẹ bán ở chợ Bình Điền dương tinh ) kết quả dương tính. Lần 2 ngày 29/06/2021 kết quả dương tinh. Lần 3 lấy ngày 02/07/2021 chưa có kết quả.</w:t>
      </w:r>
      <w:r w:rsidDel="00000000" w:rsidR="00000000" w:rsidRPr="00000000">
        <w:rPr>
          <w:rtl w:val="0"/>
        </w:rPr>
      </w:r>
    </w:p>
    <w:p w:rsidR="00000000" w:rsidDel="00000000" w:rsidP="00000000" w:rsidRDefault="00000000" w:rsidRPr="00000000" w14:paraId="0000001D">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Hiện đang cách ly tại Bệnh viện Dã Chiến Củ Chi.</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BN NGUYỄN THỊ TUYẾT HOA</w:t>
      </w:r>
    </w:p>
    <w:p w:rsidR="00000000" w:rsidDel="00000000" w:rsidP="00000000" w:rsidRDefault="00000000" w:rsidRPr="00000000" w14:paraId="0000001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993" w:right="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 </w:t>
      </w:r>
      <w:r w:rsidDel="00000000" w:rsidR="00000000" w:rsidRPr="00000000">
        <w:rPr>
          <w:rtl w:val="0"/>
        </w:rPr>
      </w:r>
    </w:p>
    <w:p w:rsidR="00000000" w:rsidDel="00000000" w:rsidP="00000000" w:rsidRDefault="00000000" w:rsidRPr="00000000" w14:paraId="00000020">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21 giờ 00 phút, ngày 29/06/2021.</w:t>
      </w:r>
      <w:r w:rsidDel="00000000" w:rsidR="00000000" w:rsidRPr="00000000">
        <w:rPr>
          <w:rtl w:val="0"/>
        </w:rPr>
      </w:r>
    </w:p>
    <w:p w:rsidR="00000000" w:rsidDel="00000000" w:rsidP="00000000" w:rsidRDefault="00000000" w:rsidRPr="00000000" w14:paraId="00000021">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TUYẾT HOA </w:t>
      </w:r>
      <w:r w:rsidDel="00000000" w:rsidR="00000000" w:rsidRPr="00000000">
        <w:rPr>
          <w:rFonts w:ascii="Times New Roman" w:cs="Times New Roman" w:eastAsia="Times New Roman" w:hAnsi="Times New Roman"/>
          <w:sz w:val="26"/>
          <w:szCs w:val="26"/>
          <w:rtl w:val="0"/>
        </w:rPr>
        <w:t xml:space="preserve">(BN00000), nữ, sinh năm 2000, quốc tịch: Việt Nam.</w:t>
      </w:r>
      <w:r w:rsidDel="00000000" w:rsidR="00000000" w:rsidRPr="00000000">
        <w:rPr>
          <w:rtl w:val="0"/>
        </w:rPr>
      </w:r>
    </w:p>
    <w:p w:rsidR="00000000" w:rsidDel="00000000" w:rsidP="00000000" w:rsidRDefault="00000000" w:rsidRPr="00000000" w14:paraId="00000022">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Chứng minh nhân dân: 025920249.</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18/1 Hoàng Xuân Hoành, Phường Hiệp Tân, Quận Tân Phú.</w:t>
      </w:r>
      <w:r w:rsidDel="00000000" w:rsidR="00000000" w:rsidRPr="00000000">
        <w:rPr>
          <w:rtl w:val="0"/>
        </w:rPr>
      </w:r>
    </w:p>
    <w:p w:rsidR="00000000" w:rsidDel="00000000" w:rsidP="00000000" w:rsidRDefault="00000000" w:rsidRPr="00000000" w14:paraId="00000024">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Không</w:t>
      </w:r>
      <w:r w:rsidDel="00000000" w:rsidR="00000000" w:rsidRPr="00000000">
        <w:rPr>
          <w:rtl w:val="0"/>
        </w:rPr>
      </w:r>
    </w:p>
    <w:p w:rsidR="00000000" w:rsidDel="00000000" w:rsidP="00000000" w:rsidRDefault="00000000" w:rsidRPr="00000000" w14:paraId="00000025">
      <w:pPr>
        <w:numPr>
          <w:ilvl w:val="0"/>
          <w:numId w:val="5"/>
        </w:numP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Nơi làm việc: Không</w:t>
      </w:r>
      <w:r w:rsidDel="00000000" w:rsidR="00000000" w:rsidRPr="00000000">
        <w:rPr>
          <w:rtl w:val="0"/>
        </w:rPr>
      </w:r>
    </w:p>
    <w:p w:rsidR="00000000" w:rsidDel="00000000" w:rsidP="00000000" w:rsidRDefault="00000000" w:rsidRPr="00000000" w14:paraId="00000026">
      <w:pPr>
        <w:numPr>
          <w:ilvl w:val="0"/>
          <w:numId w:val="5"/>
        </w:numP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Calibri" w:cs="Calibri" w:eastAsia="Calibri" w:hAnsi="Calibri"/>
          <w:color w:val="000000"/>
          <w:sz w:val="26"/>
          <w:szCs w:val="26"/>
          <w:rtl w:val="0"/>
        </w:rPr>
        <w:t xml:space="preserve">0776715027.</w:t>
      </w:r>
      <w:r w:rsidDel="00000000" w:rsidR="00000000" w:rsidRPr="00000000">
        <w:rPr>
          <w:rtl w:val="0"/>
        </w:rPr>
      </w:r>
    </w:p>
    <w:p w:rsidR="00000000" w:rsidDel="00000000" w:rsidP="00000000" w:rsidRDefault="00000000" w:rsidRPr="00000000" w14:paraId="00000027">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Tôn giáo: Phật</w:t>
      </w:r>
      <w:r w:rsidDel="00000000" w:rsidR="00000000" w:rsidRPr="00000000">
        <w:rPr>
          <w:rtl w:val="0"/>
        </w:rPr>
      </w:r>
    </w:p>
    <w:p w:rsidR="00000000" w:rsidDel="00000000" w:rsidP="00000000" w:rsidRDefault="00000000" w:rsidRPr="00000000" w14:paraId="00000028">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yếu tố dịch tễ: F0 Nguyễn Minh Liền là ba của BN.</w:t>
      </w:r>
      <w:r w:rsidDel="00000000" w:rsidR="00000000" w:rsidRPr="00000000">
        <w:rPr>
          <w:rtl w:val="0"/>
        </w:rPr>
      </w:r>
    </w:p>
    <w:p w:rsidR="00000000" w:rsidDel="00000000" w:rsidP="00000000" w:rsidRDefault="00000000" w:rsidRPr="00000000" w14:paraId="00000029">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lần 1 ngày 26/06/2021 ( do nghe tin mẹ bán ở chợ Bình Điền dương tinh ) kết quả dương tính. Lần 2 ngày 29/06/2021 kết quả dương tinh. Lần 3 lấy ngày 02/07/2021 chưa có kết quả.</w:t>
      </w:r>
      <w:r w:rsidDel="00000000" w:rsidR="00000000" w:rsidRPr="00000000">
        <w:rPr>
          <w:rtl w:val="0"/>
        </w:rPr>
      </w:r>
    </w:p>
    <w:p w:rsidR="00000000" w:rsidDel="00000000" w:rsidP="00000000" w:rsidRDefault="00000000" w:rsidRPr="00000000" w14:paraId="0000002A">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Hiện đang cách ly tại Bệnh viện Dã Chiến Củ Chi.</w:t>
      </w:r>
      <w:r w:rsidDel="00000000" w:rsidR="00000000" w:rsidRPr="00000000">
        <w:rPr>
          <w:rtl w:val="0"/>
        </w:rPr>
      </w:r>
    </w:p>
    <w:p w:rsidR="00000000" w:rsidDel="00000000" w:rsidP="00000000" w:rsidRDefault="00000000" w:rsidRPr="00000000" w14:paraId="0000002B">
      <w:pPr>
        <w:spacing w:line="360" w:lineRule="auto"/>
        <w:ind w:left="360"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7" w:right="0" w:hanging="141"/>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hiện đang sống cùng với gia đình bao gồm :</w:t>
      </w:r>
      <w:r w:rsidDel="00000000" w:rsidR="00000000" w:rsidRPr="00000000">
        <w:rPr>
          <w:rtl w:val="0"/>
        </w:rPr>
      </w:r>
    </w:p>
    <w:p w:rsidR="00000000" w:rsidDel="00000000" w:rsidP="00000000" w:rsidRDefault="00000000" w:rsidRPr="00000000" w14:paraId="0000002E">
      <w:pPr>
        <w:spacing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Lý Thị Niêu, sinh năm 1949.</w:t>
      </w:r>
    </w:p>
    <w:p w:rsidR="00000000" w:rsidDel="00000000" w:rsidP="00000000" w:rsidRDefault="00000000" w:rsidRPr="00000000" w14:paraId="0000002F">
      <w:pPr>
        <w:spacing w:line="360" w:lineRule="auto"/>
        <w:ind w:left="709" w:hanging="34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Thị Thúy Diễm, sinh năm 1976, SĐT 0907171997, CMND: 08176000312.</w:t>
      </w:r>
    </w:p>
    <w:p w:rsidR="00000000" w:rsidDel="00000000" w:rsidP="00000000" w:rsidRDefault="00000000" w:rsidRPr="00000000" w14:paraId="00000030">
      <w:pPr>
        <w:spacing w:line="360" w:lineRule="auto"/>
        <w:ind w:left="709" w:hanging="34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Minh Liền, sinh năm </w:t>
      </w:r>
    </w:p>
    <w:p w:rsidR="00000000" w:rsidDel="00000000" w:rsidP="00000000" w:rsidRDefault="00000000" w:rsidRPr="00000000" w14:paraId="00000031">
      <w:pPr>
        <w:spacing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Thị Tuyết Hoa, sinh năm 2000, SĐT 0776715027, CMND: 025920249.</w:t>
      </w:r>
    </w:p>
    <w:p w:rsidR="00000000" w:rsidDel="00000000" w:rsidP="00000000" w:rsidRDefault="00000000" w:rsidRPr="00000000" w14:paraId="00000032">
      <w:pPr>
        <w:spacing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Hồng Thơ, sinh năm 2002, SĐT 0765898369, CMND: 080302000165.</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14/06/2021 đến ngày 22/06/2021,cả hai BN ở nhà bác tại địa chỉ A5/16H đường 1A, xã Vĩnh Lộc B, Huyện Bình Chánh gồm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1a33"/>
          <w:sz w:val="26"/>
          <w:szCs w:val="26"/>
          <w:u w:val="none"/>
          <w:shd w:fill="e5efff" w:val="clear"/>
          <w:vertAlign w:val="baseline"/>
        </w:rPr>
      </w:pPr>
      <w:r w:rsidDel="00000000" w:rsidR="00000000" w:rsidRPr="00000000">
        <w:rPr>
          <w:rFonts w:ascii="Calibri" w:cs="Calibri" w:eastAsia="Calibri" w:hAnsi="Calibri"/>
          <w:b w:val="0"/>
          <w:i w:val="0"/>
          <w:smallCaps w:val="0"/>
          <w:strike w:val="0"/>
          <w:color w:val="001a33"/>
          <w:sz w:val="26"/>
          <w:szCs w:val="26"/>
          <w:u w:val="none"/>
          <w:shd w:fill="e5efff" w:val="clear"/>
          <w:vertAlign w:val="baseline"/>
          <w:rtl w:val="0"/>
        </w:rPr>
        <w:t xml:space="preserve">1. NGUYỄN XUÂN LÃM, sinh năm 1968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0987799951</w:t>
      </w:r>
      <w:r w:rsidDel="00000000" w:rsidR="00000000" w:rsidRPr="00000000">
        <w:rPr>
          <w:rFonts w:ascii="Calibri" w:cs="Calibri" w:eastAsia="Calibri" w:hAnsi="Calibri"/>
          <w:b w:val="0"/>
          <w:i w:val="0"/>
          <w:smallCaps w:val="0"/>
          <w:strike w:val="0"/>
          <w:color w:val="001a33"/>
          <w:sz w:val="26"/>
          <w:szCs w:val="26"/>
          <w:u w:val="none"/>
          <w:shd w:fill="e5efff" w:val="clear"/>
          <w:vertAlign w:val="baseline"/>
          <w:rtl w:val="0"/>
        </w:rPr>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1a33"/>
          <w:sz w:val="26"/>
          <w:szCs w:val="26"/>
          <w:u w:val="none"/>
          <w:shd w:fill="e5efff" w:val="clear"/>
          <w:vertAlign w:val="baseline"/>
        </w:rPr>
      </w:pPr>
      <w:r w:rsidDel="00000000" w:rsidR="00000000" w:rsidRPr="00000000">
        <w:rPr>
          <w:rFonts w:ascii="Calibri" w:cs="Calibri" w:eastAsia="Calibri" w:hAnsi="Calibri"/>
          <w:b w:val="0"/>
          <w:i w:val="0"/>
          <w:smallCaps w:val="0"/>
          <w:strike w:val="0"/>
          <w:color w:val="001a33"/>
          <w:sz w:val="26"/>
          <w:szCs w:val="26"/>
          <w:u w:val="none"/>
          <w:shd w:fill="e5efff" w:val="clear"/>
          <w:vertAlign w:val="baseline"/>
          <w:rtl w:val="0"/>
        </w:rPr>
        <w:t xml:space="preserve">2. PHAN VĂN QUÝ, sinh năm 1988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0937137466</w:t>
      </w:r>
      <w:r w:rsidDel="00000000" w:rsidR="00000000" w:rsidRPr="00000000">
        <w:rPr>
          <w:rFonts w:ascii="Calibri" w:cs="Calibri" w:eastAsia="Calibri" w:hAnsi="Calibri"/>
          <w:b w:val="0"/>
          <w:i w:val="0"/>
          <w:smallCaps w:val="0"/>
          <w:strike w:val="0"/>
          <w:color w:val="001a33"/>
          <w:sz w:val="26"/>
          <w:szCs w:val="26"/>
          <w:u w:val="none"/>
          <w:shd w:fill="e5efff" w:val="clear"/>
          <w:vertAlign w:val="baseline"/>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1a33"/>
          <w:sz w:val="26"/>
          <w:szCs w:val="26"/>
          <w:u w:val="none"/>
          <w:shd w:fill="e5efff" w:val="clear"/>
          <w:vertAlign w:val="baseline"/>
        </w:rPr>
      </w:pPr>
      <w:r w:rsidDel="00000000" w:rsidR="00000000" w:rsidRPr="00000000">
        <w:rPr>
          <w:rFonts w:ascii="Calibri" w:cs="Calibri" w:eastAsia="Calibri" w:hAnsi="Calibri"/>
          <w:b w:val="0"/>
          <w:i w:val="0"/>
          <w:smallCaps w:val="0"/>
          <w:strike w:val="0"/>
          <w:color w:val="001a33"/>
          <w:sz w:val="26"/>
          <w:szCs w:val="26"/>
          <w:u w:val="none"/>
          <w:shd w:fill="e5efff" w:val="clear"/>
          <w:vertAlign w:val="baseline"/>
          <w:rtl w:val="0"/>
        </w:rPr>
        <w:t xml:space="preserve">3. NGUYỄN TÔ THUỲ LINH, sinh năm 1990 (0907771423)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1a33"/>
          <w:sz w:val="26"/>
          <w:szCs w:val="26"/>
          <w:u w:val="none"/>
          <w:shd w:fill="e5efff" w:val="clear"/>
          <w:vertAlign w:val="baseline"/>
        </w:rPr>
      </w:pPr>
      <w:r w:rsidDel="00000000" w:rsidR="00000000" w:rsidRPr="00000000">
        <w:rPr>
          <w:rFonts w:ascii="Calibri" w:cs="Calibri" w:eastAsia="Calibri" w:hAnsi="Calibri"/>
          <w:b w:val="0"/>
          <w:i w:val="0"/>
          <w:smallCaps w:val="0"/>
          <w:strike w:val="0"/>
          <w:color w:val="001a33"/>
          <w:sz w:val="26"/>
          <w:szCs w:val="26"/>
          <w:u w:val="none"/>
          <w:shd w:fill="e5efff" w:val="clear"/>
          <w:vertAlign w:val="baseline"/>
          <w:rtl w:val="0"/>
        </w:rPr>
        <w:t xml:space="preserve">4. NGUYỄN TÔ MỘNG HIỀN, sinh năm 1999 (0937629982)</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1a33"/>
          <w:sz w:val="26"/>
          <w:szCs w:val="26"/>
          <w:u w:val="none"/>
          <w:shd w:fill="e5efff" w:val="clear"/>
          <w:vertAlign w:val="baseline"/>
        </w:rPr>
      </w:pPr>
      <w:r w:rsidDel="00000000" w:rsidR="00000000" w:rsidRPr="00000000">
        <w:rPr>
          <w:rFonts w:ascii="Calibri" w:cs="Calibri" w:eastAsia="Calibri" w:hAnsi="Calibri"/>
          <w:b w:val="0"/>
          <w:i w:val="0"/>
          <w:smallCaps w:val="0"/>
          <w:strike w:val="0"/>
          <w:color w:val="001a33"/>
          <w:sz w:val="26"/>
          <w:szCs w:val="26"/>
          <w:u w:val="none"/>
          <w:shd w:fill="e5efff" w:val="clear"/>
          <w:vertAlign w:val="baseline"/>
          <w:rtl w:val="0"/>
        </w:rPr>
        <w:t xml:space="preserve">5. NGUYỄN TÔ MỘNG LÀNH, sinh năm 2005 (0902644223)</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1a33"/>
          <w:sz w:val="26"/>
          <w:szCs w:val="26"/>
          <w:u w:val="none"/>
          <w:shd w:fill="e5efff" w:val="clear"/>
          <w:vertAlign w:val="baseline"/>
        </w:rPr>
      </w:pPr>
      <w:r w:rsidDel="00000000" w:rsidR="00000000" w:rsidRPr="00000000">
        <w:rPr>
          <w:rFonts w:ascii="Calibri" w:cs="Calibri" w:eastAsia="Calibri" w:hAnsi="Calibri"/>
          <w:b w:val="0"/>
          <w:i w:val="0"/>
          <w:smallCaps w:val="0"/>
          <w:strike w:val="0"/>
          <w:color w:val="001a33"/>
          <w:sz w:val="26"/>
          <w:szCs w:val="26"/>
          <w:u w:val="none"/>
          <w:shd w:fill="e5efff" w:val="clear"/>
          <w:vertAlign w:val="baseline"/>
          <w:rtl w:val="0"/>
        </w:rPr>
        <w:t xml:space="preserve">6. PHAN NGUYỄN PHÚC THỊNH, sinh năm 2017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1a33"/>
          <w:sz w:val="26"/>
          <w:szCs w:val="26"/>
          <w:u w:val="none"/>
          <w:shd w:fill="e5efff" w:val="clear"/>
          <w:vertAlign w:val="baseline"/>
        </w:rPr>
      </w:pPr>
      <w:r w:rsidDel="00000000" w:rsidR="00000000" w:rsidRPr="00000000">
        <w:rPr>
          <w:rFonts w:ascii="Calibri" w:cs="Calibri" w:eastAsia="Calibri" w:hAnsi="Calibri"/>
          <w:b w:val="0"/>
          <w:i w:val="0"/>
          <w:smallCaps w:val="0"/>
          <w:strike w:val="0"/>
          <w:color w:val="001a33"/>
          <w:sz w:val="26"/>
          <w:szCs w:val="26"/>
          <w:u w:val="none"/>
          <w:shd w:fill="e5efff" w:val="clear"/>
          <w:vertAlign w:val="baseline"/>
          <w:rtl w:val="0"/>
        </w:rPr>
        <w:t xml:space="preserve">7. PHAN NGUYỄN AN NHIÊN, sinh năm 2020</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1a33"/>
          <w:sz w:val="26"/>
          <w:szCs w:val="26"/>
          <w:u w:val="none"/>
          <w:shd w:fill="e5efff" w:val="clear"/>
          <w:vertAlign w:val="baseline"/>
        </w:rPr>
      </w:pPr>
      <w:r w:rsidDel="00000000" w:rsidR="00000000" w:rsidRPr="00000000">
        <w:rPr>
          <w:rFonts w:ascii="Calibri" w:cs="Calibri" w:eastAsia="Calibri" w:hAnsi="Calibri"/>
          <w:b w:val="0"/>
          <w:i w:val="0"/>
          <w:smallCaps w:val="0"/>
          <w:strike w:val="0"/>
          <w:color w:val="001a33"/>
          <w:sz w:val="26"/>
          <w:szCs w:val="26"/>
          <w:u w:val="none"/>
          <w:shd w:fill="e5efff" w:val="clear"/>
          <w:vertAlign w:val="baseline"/>
          <w:rtl w:val="0"/>
        </w:rPr>
        <w:t xml:space="preserve">8. NGUYỄN TẤN TÀI, sinh năm 1969 (0367137466)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1a33"/>
          <w:sz w:val="26"/>
          <w:szCs w:val="26"/>
          <w:u w:val="none"/>
          <w:shd w:fill="e5efff" w:val="clear"/>
          <w:vertAlign w:val="baseline"/>
        </w:rPr>
      </w:pPr>
      <w:r w:rsidDel="00000000" w:rsidR="00000000" w:rsidRPr="00000000">
        <w:rPr>
          <w:rFonts w:ascii="Calibri" w:cs="Calibri" w:eastAsia="Calibri" w:hAnsi="Calibri"/>
          <w:b w:val="0"/>
          <w:i w:val="0"/>
          <w:smallCaps w:val="0"/>
          <w:strike w:val="0"/>
          <w:color w:val="001a33"/>
          <w:sz w:val="26"/>
          <w:szCs w:val="26"/>
          <w:u w:val="none"/>
          <w:shd w:fill="e5efff" w:val="clear"/>
          <w:vertAlign w:val="baseline"/>
          <w:rtl w:val="0"/>
        </w:rPr>
        <w:t xml:space="preserve">9. NGUYỄN THỊ THUÝ DIỄM, sinh năm 1971 (09037629982)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1a33"/>
          <w:sz w:val="26"/>
          <w:szCs w:val="26"/>
          <w:u w:val="none"/>
          <w:shd w:fill="e5efff" w:val="clear"/>
          <w:vertAlign w:val="baseline"/>
        </w:rPr>
      </w:pPr>
      <w:r w:rsidDel="00000000" w:rsidR="00000000" w:rsidRPr="00000000">
        <w:rPr>
          <w:rFonts w:ascii="Calibri" w:cs="Calibri" w:eastAsia="Calibri" w:hAnsi="Calibri"/>
          <w:b w:val="0"/>
          <w:i w:val="0"/>
          <w:smallCaps w:val="0"/>
          <w:strike w:val="0"/>
          <w:color w:val="001a33"/>
          <w:sz w:val="26"/>
          <w:szCs w:val="26"/>
          <w:u w:val="none"/>
          <w:shd w:fill="e5efff" w:val="clear"/>
          <w:vertAlign w:val="baseline"/>
          <w:rtl w:val="0"/>
        </w:rPr>
        <w:t xml:space="preserve">10. NGUYỄN THỊ HỒNG NGỌC, sinh năm 2002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1a33"/>
          <w:sz w:val="26"/>
          <w:szCs w:val="26"/>
          <w:u w:val="none"/>
          <w:shd w:fill="e5efff" w:val="clear"/>
          <w:vertAlign w:val="baseline"/>
          <w:rtl w:val="0"/>
        </w:rPr>
        <w:t xml:space="preserve">11. THẠCH THỊ NGỌC THANH, sinh năm 1981 (0929770149)</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23/06/2021 đến ngày 26/06/2021,cả hai BN ở nhà số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18/1 Hoàng Xuân Hoành, Phường Hiệp Tân, Quận Tân Phú.</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24/06/2021 cả BN đến nhà người quen tại số 177 Lũy Bán Bích, Phường Hiệp Tân, Quận Tân Phú và có tiếp xúc với gia đinh của em Phan Nguyễn Bảo Toàn, SĐT 0933572177.</w:t>
      </w:r>
    </w:p>
    <w:p w:rsidR="00000000" w:rsidDel="00000000" w:rsidP="00000000" w:rsidRDefault="00000000" w:rsidRPr="00000000" w14:paraId="00000041">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Calibri" w:cs="Calibri" w:eastAsia="Calibri" w:hAnsi="Calibri"/>
          <w:sz w:val="26"/>
          <w:szCs w:val="26"/>
          <w:rtl w:val="0"/>
        </w:rPr>
        <w:t xml:space="preserve">Triệu chứng: Ngày 29/06/2021 BN có triệu chứng sốt và đau họng.</w:t>
      </w:r>
      <w:r w:rsidDel="00000000" w:rsidR="00000000" w:rsidRPr="00000000">
        <w:rPr>
          <w:rtl w:val="0"/>
        </w:rPr>
      </w:r>
    </w:p>
    <w:p w:rsidR="00000000" w:rsidDel="00000000" w:rsidP="00000000" w:rsidRDefault="00000000" w:rsidRPr="00000000" w14:paraId="00000042">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43">
      <w:pPr>
        <w:numPr>
          <w:ilvl w:val="0"/>
          <w:numId w:val="2"/>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44">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khu cách ly .</w:t>
      </w:r>
      <w:r w:rsidDel="00000000" w:rsidR="00000000" w:rsidRPr="00000000">
        <w:rPr>
          <w:rtl w:val="0"/>
        </w:rPr>
      </w:r>
    </w:p>
    <w:p w:rsidR="00000000" w:rsidDel="00000000" w:rsidP="00000000" w:rsidRDefault="00000000" w:rsidRPr="00000000" w14:paraId="00000045">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46">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47">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8">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4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4A">
            <w:pPr>
              <w:numPr>
                <w:ilvl w:val="0"/>
                <w:numId w:val="8"/>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p w:rsidR="00000000" w:rsidDel="00000000" w:rsidP="00000000" w:rsidRDefault="00000000" w:rsidRPr="00000000" w14:paraId="0000004B">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4C">
            <w:pPr>
              <w:numPr>
                <w:ilvl w:val="0"/>
                <w:numId w:val="8"/>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E">
            <w:pPr>
              <w:numPr>
                <w:ilvl w:val="0"/>
                <w:numId w:val="8"/>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0">
            <w:pPr>
              <w:numPr>
                <w:ilvl w:val="0"/>
                <w:numId w:val="8"/>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2">
            <w:pPr>
              <w:numPr>
                <w:ilvl w:val="0"/>
                <w:numId w:val="8"/>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53">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5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7">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1"/>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Binhthng" w:default="1">
    <w:name w:val="Normal"/>
    <w:qFormat w:val="1"/>
  </w:style>
  <w:style w:type="paragraph" w:styleId="u1">
    <w:name w:val="heading 1"/>
    <w:basedOn w:val="Binhthng"/>
    <w:next w:val="Binhthng"/>
    <w:uiPriority w:val="9"/>
    <w:qFormat w:val="1"/>
    <w:pPr>
      <w:keepNext w:val="1"/>
      <w:keepLines w:val="1"/>
      <w:spacing w:after="120" w:before="400"/>
      <w:outlineLvl w:val="0"/>
    </w:pPr>
    <w:rPr>
      <w:sz w:val="40"/>
      <w:szCs w:val="40"/>
    </w:rPr>
  </w:style>
  <w:style w:type="paragraph" w:styleId="u2">
    <w:name w:val="heading 2"/>
    <w:basedOn w:val="Binhthng"/>
    <w:next w:val="Binhthng"/>
    <w:uiPriority w:val="9"/>
    <w:semiHidden w:val="1"/>
    <w:unhideWhenUsed w:val="1"/>
    <w:qFormat w:val="1"/>
    <w:pPr>
      <w:keepNext w:val="1"/>
      <w:keepLines w:val="1"/>
      <w:spacing w:after="120" w:before="360"/>
      <w:outlineLvl w:val="1"/>
    </w:pPr>
    <w:rPr>
      <w:sz w:val="32"/>
      <w:szCs w:val="32"/>
    </w:rPr>
  </w:style>
  <w:style w:type="paragraph" w:styleId="u3">
    <w:name w:val="heading 3"/>
    <w:basedOn w:val="Binhthng"/>
    <w:next w:val="Binhthng"/>
    <w:uiPriority w:val="9"/>
    <w:semiHidden w:val="1"/>
    <w:unhideWhenUsed w:val="1"/>
    <w:qFormat w:val="1"/>
    <w:pPr>
      <w:keepNext w:val="1"/>
      <w:keepLines w:val="1"/>
      <w:spacing w:after="80" w:before="320"/>
      <w:outlineLvl w:val="2"/>
    </w:pPr>
    <w:rPr>
      <w:color w:val="434343"/>
      <w:sz w:val="28"/>
      <w:szCs w:val="28"/>
    </w:rPr>
  </w:style>
  <w:style w:type="paragraph" w:styleId="u4">
    <w:name w:val="heading 4"/>
    <w:basedOn w:val="Binhthng"/>
    <w:next w:val="Binhthng"/>
    <w:uiPriority w:val="9"/>
    <w:semiHidden w:val="1"/>
    <w:unhideWhenUsed w:val="1"/>
    <w:qFormat w:val="1"/>
    <w:pPr>
      <w:keepNext w:val="1"/>
      <w:keepLines w:val="1"/>
      <w:spacing w:after="80" w:before="280"/>
      <w:outlineLvl w:val="3"/>
    </w:pPr>
    <w:rPr>
      <w:color w:val="666666"/>
      <w:sz w:val="24"/>
      <w:szCs w:val="24"/>
    </w:rPr>
  </w:style>
  <w:style w:type="paragraph" w:styleId="u5">
    <w:name w:val="heading 5"/>
    <w:basedOn w:val="Binhthng"/>
    <w:next w:val="Binhthng"/>
    <w:uiPriority w:val="9"/>
    <w:semiHidden w:val="1"/>
    <w:unhideWhenUsed w:val="1"/>
    <w:qFormat w:val="1"/>
    <w:pPr>
      <w:keepNext w:val="1"/>
      <w:keepLines w:val="1"/>
      <w:spacing w:after="80" w:before="240"/>
      <w:outlineLvl w:val="4"/>
    </w:pPr>
    <w:rPr>
      <w:color w:val="666666"/>
    </w:rPr>
  </w:style>
  <w:style w:type="paragraph" w:styleId="u6">
    <w:name w:val="heading 6"/>
    <w:basedOn w:val="Binhthng"/>
    <w:next w:val="Binhthng"/>
    <w:uiPriority w:val="9"/>
    <w:semiHidden w:val="1"/>
    <w:unhideWhenUsed w:val="1"/>
    <w:qFormat w:val="1"/>
    <w:pPr>
      <w:keepNext w:val="1"/>
      <w:keepLines w:val="1"/>
      <w:spacing w:after="80" w:before="240"/>
      <w:outlineLvl w:val="5"/>
    </w:pPr>
    <w:rPr>
      <w:i w:val="1"/>
      <w:color w:val="666666"/>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60"/>
    </w:pPr>
    <w:rPr>
      <w:sz w:val="52"/>
      <w:szCs w:val="52"/>
    </w:rPr>
  </w:style>
  <w:style w:type="paragraph" w:styleId="Tiuphu">
    <w:name w:val="Subtitle"/>
    <w:basedOn w:val="Binhthng"/>
    <w:next w:val="Binhthng"/>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tblPr>
      <w:tblStyleRowBandSize w:val="1"/>
      <w:tblStyleColBandSize w:val="1"/>
      <w:tblCellMar>
        <w:left w:w="115.0" w:type="dxa"/>
        <w:right w:w="115.0" w:type="dxa"/>
      </w:tblCellMar>
    </w:tblPr>
  </w:style>
  <w:style w:type="paragraph" w:styleId="oancuaDanhsach">
    <w:name w:val="List Paragraph"/>
    <w:basedOn w:val="Binhthng"/>
    <w:uiPriority w:val="34"/>
    <w:qFormat w:val="1"/>
    <w:rsid w:val="005F540B"/>
    <w:pPr>
      <w:ind w:left="720"/>
      <w:contextualSpacing w:val="1"/>
    </w:pPr>
  </w:style>
  <w:style w:type="character" w:styleId="apple-converted-space" w:customStyle="1">
    <w:name w:val="apple-converted-space"/>
    <w:basedOn w:val="Phngmcinhcuaoanvn"/>
    <w:rsid w:val="00D051A4"/>
  </w:style>
  <w:style w:type="character" w:styleId="s9" w:customStyle="1">
    <w:name w:val="s9"/>
    <w:basedOn w:val="Phngmcinhcuaoanvn"/>
    <w:rsid w:val="00046EFA"/>
  </w:style>
  <w:style w:type="character" w:styleId="text" w:customStyle="1">
    <w:name w:val="text"/>
    <w:basedOn w:val="Phngmcinhcuaoanvn"/>
    <w:rsid w:val="00E250BF"/>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29JacRN92gxUmmi6i5MUA+qjqg==">AMUW2mXgvQdgz8YfNyamck+AwHsICHQXocvyQP9Ybrf/r2wGX3/JW8HpXlVkrsC3VYwcEdUedNX4QCdjt0Y9Zr5yVhP9By8tQ6nwju0gOhY+4JK9iqaXGE0=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2021-06-27T03:27:00Z</dcterms:created>
  <dc:creator>nhung</dc:creator>
</cp:coreProperties>
</file>