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30.0" w:type="dxa"/>
        <w:tblLayout w:type="fixed"/>
        <w:tblLook w:val="0000"/>
      </w:tblPr>
      <w:tblGrid>
        <w:gridCol w:w="4605"/>
        <w:gridCol w:w="5310"/>
        <w:tblGridChange w:id="0">
          <w:tblGrid>
            <w:gridCol w:w="4605"/>
            <w:gridCol w:w="5310"/>
          </w:tblGrid>
        </w:tblGridChange>
      </w:tblGrid>
      <w:tr>
        <w:trPr>
          <w:trHeight w:val="2543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177800</wp:posOffset>
                      </wp:positionV>
                      <wp:extent cx="676275" cy="55244"/>
                      <wp:effectExtent b="0" l="0" r="0" t="0"/>
                      <wp:wrapNone/>
                      <wp:docPr id="1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012625" y="3757141"/>
                                <a:ext cx="6667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177800</wp:posOffset>
                      </wp:positionV>
                      <wp:extent cx="676275" cy="55244"/>
                      <wp:effectExtent b="0" l="0" r="0" t="0"/>
                      <wp:wrapNone/>
                      <wp:docPr id="1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5524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1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11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spacing w:after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08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Thông tin ca bệnh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18 giờ 30 phút,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VĂN NGUYÊN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nam, sinh năm 1981,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025 920 070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Nhà trọ 38/9 Hoàng Ngọc Phách, phường Phú Thọ Hòa, quận Tân Phú, TP HCM.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Cán bộ công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công ty cổ phần Dược phẩm số 243 Hai Bà Trưng, phường 6, Quận 3, TP.HCM.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0938.774.888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trọ một mình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08/06/2021 - 23/06/2021: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giãn cách xã hội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không thường xuyên, lúc đi lúc không, đến cơ quan khoảng 2 tiếng rồi về lại phong trọ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24/06/2021: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đến công ty sau đó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đi tiêm vaccine covid tại công ty Thành Công – Khu công nghiệp Tân Bình. Vào khoảng 10h30-12h ; Sau khi tiêm ngừa xong BN chở Phan Thị Phương ( 1998) sđt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0359151899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về công ty nhưng công ty đóng cửa 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29/06/2021: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xuất hiện triệu chứng sốt, viêm họng, nhức mỏi . Đến bệnh viện Quận 1 test nhanh vào lúc 7h20  , có kết quả dương tính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30/06/2021: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chuyển đến Bệnh viên Đa Khoa Thủ Đức từ 1h30- 3h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Trong 1 tháng trở lại đây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đến các nơi công cộng, không đi đến các cơ sở tôn giáo, không đi đến rạp phim/rạp hát/sân khấu, không giao hay nhận đồ online,  không di chuyển bằng các phương tiện công cộng, không đến nhà người thân/hàng xóm/bạn bè chơi và ngược lại.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BN ổn 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không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21 ngày, BN không tiếp xúc gần với người đến từ các tỉnh thành khác..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0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người tiếp xúc gần: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đồng nghiệp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  <w:br w:type="textWrapping"/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Thị Phương ( 1998) sđt :0359151899</w:t>
        <w:br w:type="textWrapping"/>
        <w:t xml:space="preserve">+ Phùng Minh Thắng ( 1978) sđt: 0909234075</w:t>
        <w:br w:type="textWrapping"/>
        <w:t xml:space="preserve">+ Nguyễn Bá Ngọc  sđt: 0983186991</w:t>
        <w:br w:type="textWrapping"/>
        <w:t xml:space="preserve">+ Trịnh Thị Hượng sđt: 0764345401</w:t>
        <w:br w:type="textWrapping"/>
        <w:t xml:space="preserve">+ Đặng Thị Hiệp ( 1964) sđt : 0908664933</w:t>
      </w:r>
    </w:p>
    <w:p w:rsidR="00000000" w:rsidDel="00000000" w:rsidP="00000000" w:rsidRDefault="00000000" w:rsidRPr="00000000" w14:paraId="00000024">
      <w:pPr>
        <w:spacing w:after="0" w:line="30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lên BV : Đa Khoa Thủ Đức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0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(LTTT-N6)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0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0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GJQifliaWat8k4k5fgfYMW1t7A==">AMUW2mXVdtFz5BLmN/97frusEpdPZV0ZAflMYDLI/C5N7gQO9BZTgGodqwFV+fjl+PigXuquEPm7vOwWYauShrTtDiPuIt3C91CTzQRwEa330PFoEHWSiVFYqrsUJ9vDVhs2OilzWJin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2021-07-01T13:20:00Z</dcterms:created>
  <dc:creator>admin</dc:creator>
</cp:coreProperties>
</file>