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BN12325</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BN12325 tại thành phố Hồ Chí Minh như sau: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10 giờ 00 phút, ngày 17/06/2021.</w:t>
      </w:r>
    </w:p>
    <w:p w:rsidR="00000000" w:rsidDel="00000000" w:rsidP="00000000" w:rsidRDefault="00000000" w:rsidRPr="00000000" w14:paraId="00000013">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TR</w:t>
      </w:r>
      <w:r w:rsidDel="00000000" w:rsidR="00000000" w:rsidRPr="00000000">
        <w:rPr>
          <w:rFonts w:ascii="Times New Roman" w:cs="Times New Roman" w:eastAsia="Times New Roman" w:hAnsi="Times New Roman"/>
          <w:b w:val="1"/>
          <w:sz w:val="26"/>
          <w:szCs w:val="26"/>
          <w:rtl w:val="0"/>
        </w:rPr>
        <w:t xml:space="preserve">ẦN ĐÌNH TÀI</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BN12325</w:t>
      </w:r>
      <w:r w:rsidDel="00000000" w:rsidR="00000000" w:rsidRPr="00000000">
        <w:rPr>
          <w:rFonts w:ascii="Times New Roman" w:cs="Times New Roman" w:eastAsia="Times New Roman" w:hAnsi="Times New Roman"/>
          <w:color w:val="000000"/>
          <w:sz w:val="26"/>
          <w:szCs w:val="26"/>
          <w:rtl w:val="0"/>
        </w:rPr>
        <w:t xml:space="preserve">), nam, sinh năm 199</w:t>
      </w: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4">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077095003676</w:t>
      </w:r>
    </w:p>
    <w:p w:rsidR="00000000" w:rsidDel="00000000" w:rsidP="00000000" w:rsidRDefault="00000000" w:rsidRPr="00000000" w14:paraId="00000015">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Fonts w:ascii="Times New Roman" w:cs="Times New Roman" w:eastAsia="Times New Roman" w:hAnsi="Times New Roman"/>
          <w:color w:val="000000"/>
          <w:sz w:val="26"/>
          <w:szCs w:val="26"/>
          <w:rtl w:val="0"/>
        </w:rPr>
        <w:t xml:space="preserve"> 0</w:t>
      </w:r>
      <w:r w:rsidDel="00000000" w:rsidR="00000000" w:rsidRPr="00000000">
        <w:rPr>
          <w:rFonts w:ascii="Times New Roman" w:cs="Times New Roman" w:eastAsia="Times New Roman" w:hAnsi="Times New Roman"/>
          <w:sz w:val="26"/>
          <w:szCs w:val="26"/>
          <w:rtl w:val="0"/>
        </w:rPr>
        <w:t xml:space="preserve">974337884</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16">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7">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302/3/4/23 L</w:t>
      </w:r>
      <w:r w:rsidDel="00000000" w:rsidR="00000000" w:rsidRPr="00000000">
        <w:rPr>
          <w:rFonts w:ascii="Times New Roman" w:cs="Times New Roman" w:eastAsia="Times New Roman" w:hAnsi="Times New Roman"/>
          <w:sz w:val="26"/>
          <w:szCs w:val="26"/>
          <w:rtl w:val="0"/>
        </w:rPr>
        <w:t xml:space="preserve">ê Đình Cảnh, phường Tân Tạo, quận Bình Tân, TPHCM</w:t>
      </w:r>
    </w:p>
    <w:p w:rsidR="00000000" w:rsidDel="00000000" w:rsidP="00000000" w:rsidRDefault="00000000" w:rsidRPr="00000000" w14:paraId="00000018">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Nghề nghiệp: nhân viên bộ phận kho đông tại công ty Trung Sơn</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vào chiều ngày 16/06/2021 theo diện tầm soát lấy mẫu toàn bộ nhân viên do có ca</w:t>
      </w:r>
      <w:r w:rsidDel="00000000" w:rsidR="00000000" w:rsidRPr="00000000">
        <w:rPr>
          <w:rFonts w:ascii="Times New Roman" w:cs="Times New Roman" w:eastAsia="Times New Roman" w:hAnsi="Times New Roman"/>
          <w:sz w:val="26"/>
          <w:szCs w:val="26"/>
          <w:rtl w:val="0"/>
        </w:rPr>
        <w:t xml:space="preserve"> dương tính với Sars-coV-2 và</w:t>
      </w:r>
      <w:r w:rsidDel="00000000" w:rsidR="00000000" w:rsidRPr="00000000">
        <w:rPr>
          <w:rFonts w:ascii="Times New Roman" w:cs="Times New Roman" w:eastAsia="Times New Roman" w:hAnsi="Times New Roman"/>
          <w:color w:val="000000"/>
          <w:sz w:val="26"/>
          <w:szCs w:val="26"/>
          <w:rtl w:val="0"/>
        </w:rPr>
        <w:t xml:space="preserve"> cho kết quả dương tính.</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trọ một mình. BN đi làm từ 7h đến 18h từ thứ 2 đến thứ 7 tại bộ phận kho đông Công ty đông lạnh thủy hải sản Trung Sơn. Quy trình làm việc của BN như sau:</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Trước khi vào khu vực làm, BN mặc đồ bảo hộ chuyên dụng của công ty.</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nhận nhiệm vụ chuyển hàng từ xe cấp đông vào kho đông lạnh của công ty cũng như kiểm kê hàng hóa, máy móc tại kho đông. Bộ phận của BN làm việc từ 17 đến 20 người. BN và mọi người chỉ làm việc với hàng hóa, không giao tiếp với nhau trong quá trình làm việc.</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Thời gian ăn trưa và nghỉ trưa của BN từ 10h đến 12h30. 10h, BN cùng các nhân viên trong bộ phận xuống căn tin ăn cơm. Căn tin có các bàn ăn 4 người có vách ngăn. Sau khi ăn cơm, BN nghỉ trưa tại phòng nghỉ của nhân viên (phòng từ 10 đến 20 người) đến 12h30 thì quay lại làm việc.</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2 tuần trở lại đây, Bn có tăng ca đến 21h. những ngày tăng ca, BN ăn tối tại công ty do các nhân viên khác mua.</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giờ làm, BN về nhà và không đi đâu hết.</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16/06/2021, BN cách ly tại ký túc xá đại học Quốc Gia, Dĩ An, Bình Dương.</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Tình trạng sức khỏe hiện nay</w:t>
      </w:r>
      <w:r w:rsidDel="00000000" w:rsidR="00000000" w:rsidRPr="00000000">
        <w:rPr>
          <w:rFonts w:ascii="Times New Roman" w:cs="Times New Roman" w:eastAsia="Times New Roman" w:hAnsi="Times New Roman"/>
          <w:sz w:val="26"/>
          <w:szCs w:val="26"/>
          <w:rtl w:val="0"/>
        </w:rPr>
        <w:t xml:space="preserve">: BN ổn định, chưa ghi nhận các triệu chứng nào khác.</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 ghi nhận.</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Tiền sử dịch tễ</w:t>
      </w:r>
      <w:r w:rsidDel="00000000" w:rsidR="00000000" w:rsidRPr="00000000">
        <w:rPr>
          <w:rFonts w:ascii="Times New Roman" w:cs="Times New Roman" w:eastAsia="Times New Roman" w:hAnsi="Times New Roman"/>
          <w:sz w:val="26"/>
          <w:szCs w:val="26"/>
          <w:rtl w:val="0"/>
        </w:rPr>
        <w:t xml:space="preserve">: Trong vòng 21 ngày, BN không tiếp xúc gần với người đến từ các tỉnh thành khác, không tiếp xúc với người có các triệu chứng nghi ngờ nhiễm COVID như: sốt, ho, khó thở, mất vị giác, khứu giác,...</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điều trị tại Đại học Quốc Gia ở Thủ Đức.</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C">
            <w:pPr>
              <w:numPr>
                <w:ilvl w:val="0"/>
                <w:numId w:val="10"/>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E">
            <w:pPr>
              <w:numPr>
                <w:ilvl w:val="0"/>
                <w:numId w:val="10"/>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10"/>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2">
            <w:pPr>
              <w:numPr>
                <w:ilvl w:val="0"/>
                <w:numId w:val="10"/>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4">
            <w:pPr>
              <w:numPr>
                <w:ilvl w:val="0"/>
                <w:numId w:val="10"/>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w:t>
            </w:r>
            <w:r w:rsidDel="00000000" w:rsidR="00000000" w:rsidRPr="00000000">
              <w:rPr>
                <w:rFonts w:ascii="Times New Roman" w:cs="Times New Roman" w:eastAsia="Times New Roman" w:hAnsi="Times New Roman"/>
                <w:sz w:val="24"/>
                <w:szCs w:val="24"/>
                <w:rtl w:val="0"/>
              </w:rPr>
              <w:t xml:space="preserve">TNNH</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9">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X1nlUajTT+MRng5VRJl+B3KeA==">AMUW2mVGg2Ji1OOpvZGWhwgQeUhb4kNI9u3Ihu/Wc2TLUOHbUNV1Jny3nGS8DtNmDVOqC+O7SGLNYBeqMUzfUOcpCHkA4ljbc1zZfMDfBTn+S3rcA+A6QbyH9a8Vnly8dWvkcPuCrZWQ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2021-06-17T06:03:00Z</dcterms:created>
  <dc:creator>admin</dc:creator>
</cp:coreProperties>
</file>