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12315</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12315</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11 giờ 30 phút ngày 17/06/2021.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VÕ THANH LIÊM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BN12315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2001, quốc tịch: Việt Nam, Chứng minh nhân dân: 334977168</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657 Trần Văn Giàu phường Tân Tạo A quận Bình Tân TP.HCM</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bô phận cấp đông, công ty thủy sản Trung Sơn</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 có</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0375722962</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16/06/2021 theo diện tiếp xúc gần với BN LÊ VĂN MINH TÂM (</w:t>
      </w:r>
      <w:r w:rsidDel="00000000" w:rsidR="00000000" w:rsidRPr="00000000">
        <w:rPr>
          <w:rFonts w:ascii="Times New Roman" w:cs="Times New Roman" w:eastAsia="Times New Roman" w:hAnsi="Times New Roman"/>
          <w:sz w:val="26"/>
          <w:szCs w:val="26"/>
          <w:rtl w:val="0"/>
        </w:rPr>
        <w:t xml:space="preserve">BN11617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kết quả XN dương tính với SARS-CoV2.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r w:rsidDel="00000000" w:rsidR="00000000" w:rsidRPr="00000000">
        <w:rPr>
          <w:rtl w:val="0"/>
        </w:rPr>
      </w:r>
    </w:p>
    <w:p w:rsidR="00000000" w:rsidDel="00000000" w:rsidP="00000000" w:rsidRDefault="00000000" w:rsidRPr="00000000" w14:paraId="0000001A">
      <w:pPr>
        <w:spacing w:after="0" w:line="360" w:lineRule="auto"/>
        <w:ind w:left="360" w:firstLine="0"/>
        <w:rPr>
          <w:rFonts w:ascii="Times New Roman" w:cs="Times New Roman" w:eastAsia="Times New Roman" w:hAnsi="Times New Roman"/>
          <w:sz w:val="26"/>
          <w:szCs w:val="26"/>
        </w:rPr>
      </w:pPr>
      <w:r w:rsidDel="00000000" w:rsidR="00000000" w:rsidRPr="00000000">
        <w:rPr>
          <w:b w:val="1"/>
          <w:color w:val="000000"/>
          <w:sz w:val="26"/>
          <w:szCs w:val="26"/>
          <w:rtl w:val="0"/>
        </w:rPr>
        <w:t xml:space="preserve">BN sống người nhà:</w:t>
      </w:r>
      <w:r w:rsidDel="00000000" w:rsidR="00000000" w:rsidRPr="00000000">
        <w:rPr>
          <w:rFonts w:ascii="Times New Roman" w:cs="Times New Roman" w:eastAsia="Times New Roman" w:hAnsi="Times New Roman"/>
          <w:sz w:val="26"/>
          <w:szCs w:val="26"/>
          <w:rtl w:val="0"/>
        </w:rPr>
        <w:t xml:space="preserve"> Nhà BN gồm: Nguyễn Duy Khánh_2000_0326656916 (đã cách ly) , Nguyễn Văn Tường 2006_0522453412 (đã cách ly) =&gt; </w:t>
      </w:r>
      <w:r w:rsidDel="00000000" w:rsidR="00000000" w:rsidRPr="00000000">
        <w:rPr>
          <w:rFonts w:ascii="Times New Roman" w:cs="Times New Roman" w:eastAsia="Times New Roman" w:hAnsi="Times New Roman"/>
          <w:sz w:val="26"/>
          <w:szCs w:val="26"/>
          <w:highlight w:val="yellow"/>
          <w:rtl w:val="0"/>
        </w:rPr>
        <w:t xml:space="preserve">lý do cách ly? KCL nào?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spacing w:after="0" w:line="360" w:lineRule="auto"/>
        <w:ind w:left="360" w:firstLine="0"/>
        <w:rPr>
          <w:color w:val="000000"/>
          <w:sz w:val="26"/>
          <w:szCs w:val="26"/>
        </w:rPr>
      </w:pPr>
      <w:r w:rsidDel="00000000" w:rsidR="00000000" w:rsidRPr="00000000">
        <w:rPr>
          <w:b w:val="1"/>
          <w:color w:val="000000"/>
          <w:sz w:val="26"/>
          <w:szCs w:val="26"/>
          <w:rtl w:val="0"/>
        </w:rPr>
        <w:t xml:space="preserve">Mô tả nơi làm việc: </w:t>
      </w:r>
      <w:r w:rsidDel="00000000" w:rsidR="00000000" w:rsidRPr="00000000">
        <w:rPr>
          <w:color w:val="000000"/>
          <w:sz w:val="26"/>
          <w:szCs w:val="26"/>
          <w:rtl w:val="0"/>
        </w:rPr>
        <w:t xml:space="preserve">làm việc tại cổng 01 công ty thủy sản Trung Sơn, chỗ làm khoảng hơn 30 người. Từ ngày 30/05/2021 đến 13/06/2021 làm ca đêm gồm 12 người với đội trưởng là Dương Hải Âu, trong đó 2 người chưa rõ tình trạng cách ly là Trương Tấn Phát_0386152384_đường số 6, phường Tân Tạo, quận Bình Tân và Phan Thanh Tự_0898342196_657 Trần Văn Giàu, phường Tân Tạo, quận Bình Tân. Thứ 2 và thứ 3 (14 – 15/06/2021) làm buổi sáng, trưa ăn tại Nhà ăn, 4 người/bàn, có vách ngăn.</w:t>
      </w:r>
    </w:p>
    <w:p w:rsidR="00000000" w:rsidDel="00000000" w:rsidP="00000000" w:rsidRDefault="00000000" w:rsidRPr="00000000" w14:paraId="0000001C">
      <w:pPr>
        <w:spacing w:after="0" w:line="360" w:lineRule="auto"/>
        <w:ind w:left="360" w:firstLine="0"/>
        <w:rPr>
          <w:color w:val="000000"/>
          <w:sz w:val="26"/>
          <w:szCs w:val="26"/>
        </w:rPr>
      </w:pPr>
      <w:r w:rsidDel="00000000" w:rsidR="00000000" w:rsidRPr="00000000">
        <w:rPr>
          <w:b w:val="1"/>
          <w:color w:val="000000"/>
          <w:sz w:val="26"/>
          <w:szCs w:val="26"/>
          <w:rtl w:val="0"/>
        </w:rPr>
        <w:t xml:space="preserve">Lịch sử đi lại:</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tháng 6, thường đi làm từ 18h đến 6h sáng hôm sau, thường xuyên ghé tiệm tạp hóa dưới trọ, cô bán rau cải đối diện nhà trọ (không rõ địa chỉ, thông tin), có tiếp xúc với bác bảo vệ của trọ tại 657 Trần Văn Giàu phường Tân Tạo A quận Bình Tân TP.HCM.</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11/06/2021: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đi uống cafe cùng đồng nghiệp bên cấp đông (đã được lấy mẫu)=&gt; k</w:t>
      </w:r>
      <w:r w:rsidDel="00000000" w:rsidR="00000000" w:rsidRPr="00000000">
        <w:rPr>
          <w:rFonts w:ascii="Times New Roman" w:cs="Times New Roman" w:eastAsia="Times New Roman" w:hAnsi="Times New Roman"/>
          <w:sz w:val="26"/>
          <w:szCs w:val="26"/>
          <w:highlight w:val="yellow"/>
          <w:rtl w:val="0"/>
        </w:rPr>
        <w:t xml:space="preserve">ết quả xn? lý do lấy mẫu là gi?</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lô số 2 đường Song Hành , phường Tân Tạo A, Quận Bình Tân.</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12/06/2021: sáng đi chợ Bà Hom (không rõ thời gian, gian hàng buôn bán)</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13/06/2021: sáng khoảng 8 – 9h ghé tiệm Thế giới di động, Bách Hóa Xanh gần đó (trên đường Nguyễn Cửu Phú) và Viettel store (đường số 4, phường Bình Trị Đông B, quận Bình Tân). Sau đó ghé đối diện nhà trọ mua rau cải.</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điều tra thêm đến ngày được cách ly.</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nghẹt mũi, nhức đầu (BN nghi do viêm xoang)</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Ký túc xá Đại học Quốc gia TP.HCM</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QUKJFuP5AoZroQk/hcw4eeC61Q==">AMUW2mWlm6UZanmSD0UNKD+ZLMLhg58/oHuNFxcgEYp4M0CjhawK328S8RavzPjnpn2oOC0PY+MTOmYtkRti99x+KkwPMPsb8DJzvKqZGJrB0Xe/+SNiirLINy3y68X7HM8wOBVR2VFp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2021-06-17T08:15:00Z</dcterms:created>
  <dc:creator>admin</dc:creator>
</cp:coreProperties>
</file>