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515.0" w:type="dxa"/>
        <w:jc w:val="left"/>
        <w:tblInd w:w="0.0" w:type="dxa"/>
        <w:tblLayout w:type="fixed"/>
        <w:tblLook w:val="0000"/>
      </w:tblPr>
      <w:tblGrid>
        <w:gridCol w:w="4575"/>
        <w:gridCol w:w="5940"/>
        <w:tblGridChange w:id="0">
          <w:tblGrid>
            <w:gridCol w:w="4575"/>
            <w:gridCol w:w="594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30 phút, ngày 28/06/2021.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LÊ HOÀNG MINH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Nam, sinh năm 1974, quốc tịch: Việt Nam, Chứng minh nhân dân: 08007400524</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387 Nguyễn Duy,P10,Q8, từ 28/5/2021 (Ở tại ở 29 Mai Thị Tốt, TT. Bến Lức, LA)</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Nghề nghiệp: Công chức</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0908195857</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Tôn giáo: </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4 lần </w:t>
      </w:r>
    </w:p>
    <w:p w:rsidR="00000000" w:rsidDel="00000000" w:rsidP="00000000" w:rsidRDefault="00000000" w:rsidRPr="00000000" w14:paraId="0000001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Lấy mẫu xét nghiệm lần 1 ngày 12/6/2021 và cho kết quả âm tính với </w:t>
      </w:r>
      <w:r w:rsidDel="00000000" w:rsidR="00000000" w:rsidRPr="00000000">
        <w:rPr>
          <w:rFonts w:ascii="Times New Roman" w:cs="Times New Roman" w:eastAsia="Times New Roman" w:hAnsi="Times New Roman"/>
          <w:sz w:val="26"/>
          <w:szCs w:val="26"/>
          <w:rtl w:val="0"/>
        </w:rPr>
        <w:t xml:space="preserve">Sars – CoV 2 </w:t>
      </w:r>
      <w:r w:rsidDel="00000000" w:rsidR="00000000" w:rsidRPr="00000000">
        <w:rPr>
          <w:rtl w:val="0"/>
        </w:rPr>
      </w:r>
    </w:p>
    <w:p w:rsidR="00000000" w:rsidDel="00000000" w:rsidP="00000000" w:rsidRDefault="00000000" w:rsidRPr="00000000" w14:paraId="0000001A">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Lấy mẫu xét nghiệm lần 2 ngày 14/6/2021 và cho kết quả âm tính với </w:t>
      </w:r>
      <w:r w:rsidDel="00000000" w:rsidR="00000000" w:rsidRPr="00000000">
        <w:rPr>
          <w:rFonts w:ascii="Times New Roman" w:cs="Times New Roman" w:eastAsia="Times New Roman" w:hAnsi="Times New Roman"/>
          <w:sz w:val="26"/>
          <w:szCs w:val="26"/>
          <w:rtl w:val="0"/>
        </w:rPr>
        <w:t xml:space="preserve">Sars – CoV 2 </w:t>
      </w:r>
      <w:r w:rsidDel="00000000" w:rsidR="00000000" w:rsidRPr="00000000">
        <w:rPr>
          <w:rtl w:val="0"/>
        </w:rPr>
      </w:r>
    </w:p>
    <w:p w:rsidR="00000000" w:rsidDel="00000000" w:rsidP="00000000" w:rsidRDefault="00000000" w:rsidRPr="00000000" w14:paraId="0000001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Lấy mẫu xét nghiệm lần 3 ngày 20/6/2021 và cho kết quả âm tính với </w:t>
      </w:r>
      <w:r w:rsidDel="00000000" w:rsidR="00000000" w:rsidRPr="00000000">
        <w:rPr>
          <w:rFonts w:ascii="Times New Roman" w:cs="Times New Roman" w:eastAsia="Times New Roman" w:hAnsi="Times New Roman"/>
          <w:sz w:val="26"/>
          <w:szCs w:val="26"/>
          <w:rtl w:val="0"/>
        </w:rPr>
        <w:t xml:space="preserve">Sars – CoV 2 </w:t>
      </w:r>
      <w:r w:rsidDel="00000000" w:rsidR="00000000" w:rsidRPr="00000000">
        <w:rPr>
          <w:rtl w:val="0"/>
        </w:rPr>
      </w:r>
    </w:p>
    <w:p w:rsidR="00000000" w:rsidDel="00000000" w:rsidP="00000000" w:rsidRDefault="00000000" w:rsidRPr="00000000" w14:paraId="0000001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Lấy mẫu xét nghiệm lần 4 ngày 25/6/2021 và cho kết quả âm tính với </w:t>
      </w:r>
      <w:r w:rsidDel="00000000" w:rsidR="00000000" w:rsidRPr="00000000">
        <w:rPr>
          <w:rFonts w:ascii="Times New Roman" w:cs="Times New Roman" w:eastAsia="Times New Roman" w:hAnsi="Times New Roman"/>
          <w:sz w:val="26"/>
          <w:szCs w:val="26"/>
          <w:rtl w:val="0"/>
        </w:rPr>
        <w:t xml:space="preserve">Sars – CoV 2 </w:t>
      </w:r>
      <w:r w:rsidDel="00000000" w:rsidR="00000000" w:rsidRPr="00000000">
        <w:rPr>
          <w:rtl w:val="0"/>
        </w:rPr>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BN (0000) Nguyễn Thanh Phúc có vào phòng làm việc để trao đổi công việc, sau đó có nhân viên (Hồng và Phụng) đến trình hồ sơ. Trưa ăn cơm tại cơ quan có tiếp xúc ( Đạt tài xế, Tuấn và anh Tùng Chủ tịch). Tối 19h00 về đến nhà (Đ/c: 29 Mai Thị Tốt, Thị trấn Bến Lức, Long An).</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11/06/2021, sáng 7 giờ BN đến cơ quan, chiều khoảng 19 giờ BN về đến nhà ở Long An, đi lại bằng xe máy riêng.</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12/06/2021, sáng 7 giờ đến cơ quan làm việc, đến 12 giờ nhận được thông báo trong cơ quan có người dương tính. Sau đó được nhân viên TYT gọi hướng dẫn chuẩn bị đồ để đi cách ly tập trung tại KCL Q8.</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suốt thời gian đi làm có đeo khẩu trang và tuân thủ 5K.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 tiếp xúc</w:t>
      </w:r>
    </w:p>
    <w:tbl>
      <w:tblPr>
        <w:tblStyle w:val="Table2"/>
        <w:tblW w:w="9072.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134"/>
        <w:gridCol w:w="1638"/>
        <w:gridCol w:w="914"/>
        <w:gridCol w:w="2693"/>
        <w:gridCol w:w="1985"/>
        <w:tblGridChange w:id="0">
          <w:tblGrid>
            <w:gridCol w:w="708"/>
            <w:gridCol w:w="1134"/>
            <w:gridCol w:w="1638"/>
            <w:gridCol w:w="914"/>
            <w:gridCol w:w="2693"/>
            <w:gridCol w:w="1985"/>
          </w:tblGrid>
        </w:tblGridChange>
      </w:tblGrid>
      <w:tr>
        <w:tc>
          <w:tcPr>
            <w:shd w:fill="auto" w:val="clear"/>
          </w:tcPr>
          <w:p w:rsidR="00000000" w:rsidDel="00000000" w:rsidP="00000000" w:rsidRDefault="00000000" w:rsidRPr="00000000" w14:paraId="00000023">
            <w:pPr>
              <w:tabs>
                <w:tab w:val="left" w:pos="3075"/>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Pr>
          <w:p w:rsidR="00000000" w:rsidDel="00000000" w:rsidP="00000000" w:rsidRDefault="00000000" w:rsidRPr="00000000" w14:paraId="00000024">
            <w:pPr>
              <w:tabs>
                <w:tab w:val="left" w:pos="3075"/>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quan hệ</w:t>
            </w:r>
          </w:p>
        </w:tc>
        <w:tc>
          <w:tcPr>
            <w:shd w:fill="auto" w:val="clear"/>
          </w:tcPr>
          <w:p w:rsidR="00000000" w:rsidDel="00000000" w:rsidP="00000000" w:rsidRDefault="00000000" w:rsidRPr="00000000" w14:paraId="00000025">
            <w:pPr>
              <w:tabs>
                <w:tab w:val="left" w:pos="3075"/>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Pr>
          <w:p w:rsidR="00000000" w:rsidDel="00000000" w:rsidP="00000000" w:rsidRDefault="00000000" w:rsidRPr="00000000" w14:paraId="00000026">
            <w:pPr>
              <w:tabs>
                <w:tab w:val="left" w:pos="3075"/>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năm</w:t>
            </w:r>
          </w:p>
        </w:tc>
        <w:tc>
          <w:tcPr>
            <w:shd w:fill="auto" w:val="clear"/>
          </w:tcPr>
          <w:p w:rsidR="00000000" w:rsidDel="00000000" w:rsidP="00000000" w:rsidRDefault="00000000" w:rsidRPr="00000000" w14:paraId="00000027">
            <w:pPr>
              <w:tabs>
                <w:tab w:val="left" w:pos="3075"/>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shd w:fill="auto" w:val="clear"/>
          </w:tcPr>
          <w:p w:rsidR="00000000" w:rsidDel="00000000" w:rsidP="00000000" w:rsidRDefault="00000000" w:rsidRPr="00000000" w14:paraId="00000028">
            <w:pPr>
              <w:tabs>
                <w:tab w:val="left" w:pos="3075"/>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p w:rsidR="00000000" w:rsidDel="00000000" w:rsidP="00000000" w:rsidRDefault="00000000" w:rsidRPr="00000000" w14:paraId="00000029">
            <w:pPr>
              <w:jc w:val="right"/>
              <w:rPr>
                <w:rFonts w:ascii="Times New Roman" w:cs="Times New Roman" w:eastAsia="Times New Roman" w:hAnsi="Times New Roman"/>
                <w:sz w:val="26"/>
                <w:szCs w:val="26"/>
              </w:rPr>
            </w:pPr>
            <w:r w:rsidDel="00000000" w:rsidR="00000000" w:rsidRPr="00000000">
              <w:rPr>
                <w:rtl w:val="0"/>
              </w:rPr>
            </w:r>
          </w:p>
        </w:tc>
      </w:tr>
      <w:tr>
        <w:trPr>
          <w:trHeight w:val="1277" w:hRule="atLeast"/>
        </w:trPr>
        <w:tc>
          <w:tcPr>
            <w:shd w:fill="auto" w:val="clear"/>
          </w:tcPr>
          <w:p w:rsidR="00000000" w:rsidDel="00000000" w:rsidP="00000000" w:rsidRDefault="00000000" w:rsidRPr="00000000" w14:paraId="0000002A">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Pr>
          <w:p w:rsidR="00000000" w:rsidDel="00000000" w:rsidP="00000000" w:rsidRDefault="00000000" w:rsidRPr="00000000" w14:paraId="0000002B">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w:t>
            </w:r>
          </w:p>
        </w:tc>
        <w:tc>
          <w:tcPr>
            <w:shd w:fill="auto" w:val="clear"/>
          </w:tcPr>
          <w:p w:rsidR="00000000" w:rsidDel="00000000" w:rsidP="00000000" w:rsidRDefault="00000000" w:rsidRPr="00000000" w14:paraId="0000002C">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Thu Loan</w:t>
            </w:r>
          </w:p>
        </w:tc>
        <w:tc>
          <w:tcPr>
            <w:shd w:fill="auto" w:val="clear"/>
          </w:tcPr>
          <w:p w:rsidR="00000000" w:rsidDel="00000000" w:rsidP="00000000" w:rsidRDefault="00000000" w:rsidRPr="00000000" w14:paraId="0000002D">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1976</w:t>
            </w:r>
          </w:p>
        </w:tc>
        <w:tc>
          <w:tcPr>
            <w:shd w:fill="auto" w:val="clear"/>
          </w:tcPr>
          <w:p w:rsidR="00000000" w:rsidDel="00000000" w:rsidP="00000000" w:rsidRDefault="00000000" w:rsidRPr="00000000" w14:paraId="0000002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Mai Thị Tốt, Thị trấn Bến Lức, LA</w:t>
            </w:r>
          </w:p>
        </w:tc>
        <w:tc>
          <w:tcPr>
            <w:shd w:fill="auto" w:val="clear"/>
          </w:tcPr>
          <w:p w:rsidR="00000000" w:rsidDel="00000000" w:rsidP="00000000" w:rsidRDefault="00000000" w:rsidRPr="00000000" w14:paraId="0000002F">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0913128576</w:t>
            </w:r>
          </w:p>
        </w:tc>
      </w:tr>
      <w:tr>
        <w:tc>
          <w:tcPr>
            <w:shd w:fill="auto" w:val="clear"/>
          </w:tcPr>
          <w:p w:rsidR="00000000" w:rsidDel="00000000" w:rsidP="00000000" w:rsidRDefault="00000000" w:rsidRPr="00000000" w14:paraId="00000030">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Pr>
          <w:p w:rsidR="00000000" w:rsidDel="00000000" w:rsidP="00000000" w:rsidRDefault="00000000" w:rsidRPr="00000000" w14:paraId="00000031">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shd w:fill="auto" w:val="clear"/>
          </w:tcPr>
          <w:p w:rsidR="00000000" w:rsidDel="00000000" w:rsidP="00000000" w:rsidRDefault="00000000" w:rsidRPr="00000000" w14:paraId="00000032">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Trần Ngọc Nhi</w:t>
            </w:r>
          </w:p>
        </w:tc>
        <w:tc>
          <w:tcPr>
            <w:shd w:fill="auto" w:val="clear"/>
          </w:tcPr>
          <w:p w:rsidR="00000000" w:rsidDel="00000000" w:rsidP="00000000" w:rsidRDefault="00000000" w:rsidRPr="00000000" w14:paraId="00000033">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2006</w:t>
            </w:r>
          </w:p>
        </w:tc>
        <w:tc>
          <w:tcPr>
            <w:shd w:fill="auto" w:val="clear"/>
          </w:tcPr>
          <w:p w:rsidR="00000000" w:rsidDel="00000000" w:rsidP="00000000" w:rsidRDefault="00000000" w:rsidRPr="00000000" w14:paraId="0000003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Mai Thị Tốt, Thị trấn Bến Lức, LA</w:t>
            </w:r>
          </w:p>
        </w:tc>
        <w:tc>
          <w:tcPr>
            <w:shd w:fill="auto" w:val="clear"/>
          </w:tcPr>
          <w:p w:rsidR="00000000" w:rsidDel="00000000" w:rsidP="00000000" w:rsidRDefault="00000000" w:rsidRPr="00000000" w14:paraId="00000035">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c>
          <w:tcPr>
            <w:shd w:fill="auto" w:val="clear"/>
          </w:tcPr>
          <w:p w:rsidR="00000000" w:rsidDel="00000000" w:rsidP="00000000" w:rsidRDefault="00000000" w:rsidRPr="00000000" w14:paraId="00000036">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Pr>
          <w:p w:rsidR="00000000" w:rsidDel="00000000" w:rsidP="00000000" w:rsidRDefault="00000000" w:rsidRPr="00000000" w14:paraId="00000037">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shd w:fill="auto" w:val="clear"/>
          </w:tcPr>
          <w:p w:rsidR="00000000" w:rsidDel="00000000" w:rsidP="00000000" w:rsidRDefault="00000000" w:rsidRPr="00000000" w14:paraId="00000038">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Trần Gia Bảo</w:t>
            </w:r>
          </w:p>
        </w:tc>
        <w:tc>
          <w:tcPr>
            <w:shd w:fill="auto" w:val="clear"/>
          </w:tcPr>
          <w:p w:rsidR="00000000" w:rsidDel="00000000" w:rsidP="00000000" w:rsidRDefault="00000000" w:rsidRPr="00000000" w14:paraId="00000039">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c>
          <w:tcPr>
            <w:shd w:fill="auto" w:val="clear"/>
          </w:tcPr>
          <w:p w:rsidR="00000000" w:rsidDel="00000000" w:rsidP="00000000" w:rsidRDefault="00000000" w:rsidRPr="00000000" w14:paraId="0000003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Mai Thị Tốt, Thị trấn Bến Lức, LA)</w:t>
            </w:r>
          </w:p>
        </w:tc>
        <w:tc>
          <w:tcPr>
            <w:shd w:fill="auto" w:val="clear"/>
          </w:tcPr>
          <w:p w:rsidR="00000000" w:rsidDel="00000000" w:rsidP="00000000" w:rsidRDefault="00000000" w:rsidRPr="00000000" w14:paraId="0000003B">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p w:rsidR="00000000" w:rsidDel="00000000" w:rsidP="00000000" w:rsidRDefault="00000000" w:rsidRPr="00000000" w14:paraId="0000003C">
            <w:pPr>
              <w:tabs>
                <w:tab w:val="left" w:pos="3075"/>
              </w:tabs>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Tiền sử bệnh nền: </w:t>
      </w:r>
    </w:p>
    <w:p w:rsidR="00000000" w:rsidDel="00000000" w:rsidP="00000000" w:rsidRDefault="00000000" w:rsidRPr="00000000" w14:paraId="0000003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yellow"/>
          <w:rtl w:val="0"/>
        </w:rPr>
        <w:t xml:space="preserve">Triệu chứng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4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1">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khu c</w:t>
      </w:r>
      <w:r w:rsidDel="00000000" w:rsidR="00000000" w:rsidRPr="00000000">
        <w:rPr>
          <w:rFonts w:ascii="Times New Roman" w:cs="Times New Roman" w:eastAsia="Times New Roman" w:hAnsi="Times New Roman"/>
          <w:sz w:val="26"/>
          <w:szCs w:val="26"/>
          <w:highlight w:val="yellow"/>
          <w:rtl w:val="0"/>
        </w:rPr>
        <w:t xml:space="preserve">ách ly </w:t>
      </w:r>
      <w:r w:rsidDel="00000000" w:rsidR="00000000" w:rsidRPr="00000000">
        <w:rPr>
          <w:rtl w:val="0"/>
        </w:rPr>
      </w:r>
    </w:p>
    <w:p w:rsidR="00000000" w:rsidDel="00000000" w:rsidP="00000000" w:rsidRDefault="00000000" w:rsidRPr="00000000" w14:paraId="00000042">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3">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47">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9">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B">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D">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F">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 + CTTQ</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4">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DrDFSEhB0wzdx5sjJLOoJ2NIdw==">AMUW2mVGms2VApsfl5tH+7D3KQc/MGtyq70H1fvSxYWdw+GNV1dbEoqr3vQnEaVfN/dub/i0HVlSFfsHxeXLtqI5yauKQXYIavsvAXoaEadz2k9LapQrDk7cUUjn1/7fB/7Qeqf5IhDi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2021-06-28T16:10:00Z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