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 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15 giờ 30 phút, ngày 12/6/2021.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HỒ THỊ NHIÊN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1979,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B7/5A Ấp 2, xã Vĩnh Lộc B, Huyện Bình Chánh,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Buôn bán tạp hóa và cafe tại nhà.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0778770885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4514 là đối tác và thường xuyên đến công ty BN làm việc. BN được lấy mẫu xét nghiệm lần 4 ngày 03/6/2021 và có kết quả XN dương tính với SARS-CoV-2.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Lê Văn Anh : chồng BN, có kết quả dương tính ngày 10/6/2021, đang điều trị tại BV điều tri covid Cần Giờ.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Sơn Sen: sống cùng nhà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mối quan hệ gì với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Sơn Sia: sống cùng nhà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mối quan hệ gì với 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Thỉnh thoảng đi chợ nhỏ xã Vĩnh Lộc B. (chỉ vài đặc điểm của chợ).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tuần trước Công ty TNHH Tiền Châu F11/9A xã Vĩnh Lộc A -  0904331383 đến giao hàng.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hẻm thường có các bé nhỏ vào mua hàng tại nhà BN (BN có đeo khẩu trang không)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Từ ngày 29/5 – 12/6/2021: BN đi dâu? Làm gì/ tiếp xúc với ai?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Lấy hàng ở đâu về bán tạp hóa???.ra khỏi TP.HCM không?//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Sáng 10/06/2021: BN có mua tàu hủ, mua sả ớt, mua đồ ăn sáng gần nhà chợ nhỏ xã Vĩnh Lộc B.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10/06/2021: BN cùng chồng đến BV Quốc Tế City làm test nhanh kết quả: Âm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(tại sao lại làm test????).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khi chồng test dương tính tại BV Quốc tế City có nhờ anh Nguyễn Khải Sanh sinh năm 1984 – 0764828236 (tên thường gọi anh Lâm) sửa xe đưa tiền cho bệnh viện.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11/6/2021: BN cách ly tập trung vào tại Ký túc xá Học viện Bưu chính Viễn thông và được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12/06/2021: BN có kết quả xét nghiệm dương tính với SARS-CoV-2 và được chuyển đến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bệnh: </w:t>
      </w:r>
    </w:p>
    <w:tbl>
      <w:tblPr>
        <w:tblStyle w:val="Table2"/>
        <w:tblW w:w="9781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2695"/>
        <w:gridCol w:w="869"/>
        <w:gridCol w:w="1620"/>
        <w:gridCol w:w="990"/>
        <w:gridCol w:w="2899"/>
        <w:tblGridChange w:id="0">
          <w:tblGrid>
            <w:gridCol w:w="708"/>
            <w:gridCol w:w="2695"/>
            <w:gridCol w:w="869"/>
            <w:gridCol w:w="1620"/>
            <w:gridCol w:w="990"/>
            <w:gridCol w:w="2899"/>
          </w:tblGrid>
        </w:tblGridChange>
      </w:tblGrid>
      <w:tr>
        <w:trPr>
          <w:trHeight w:val="526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Năm Sinh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Điện thoại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Liên quan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chỉ</w:t>
            </w:r>
          </w:p>
        </w:tc>
      </w:tr>
      <w:tr>
        <w:trPr>
          <w:trHeight w:val="445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52" w:hanging="252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F1 tiếp xúc F0 Hồ Thị Nhiên 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Nguyễn Khải Sanh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0764828236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Hàng xóm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B7/23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Trương Ngọc Dũng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0918882306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Hàng xóm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B7/23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Văn Đâu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1945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0986193272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Hàng xóm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B2/3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Kim Cương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1974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0908962481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Hàng xóm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A3/7B, ẤP 1B,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Ngô Xuân Lộc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Cháu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B7/6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Thị 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1986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0937076718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 gái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B7/6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Ngô Quốc Tân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098248728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Cháu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B7/6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Thị Gái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0939792533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 gái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B7/6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Chí Khang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0933161469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Cháu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B7/6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Đặng Thị 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1957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Mẹ ruột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B7/6 Ấp 2A, xã Vĩnh Lộc B, H. Bình Chánh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Minh Tâm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Sơn Sen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Chung nhà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B7/5A Ấp 2, xã Vĩnh Lộc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Sơn Sia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Chung nhà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B7/5A Ấp 2, xã Vĩnh Lộc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F2 tiếp xúc F1 Trương Ngọc Dũng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Trương Thị Ngọc Cúc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0903624936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Vợ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B7/23 ấp 2A, xã Vĩnh Lộc B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Trương Ngọc Sỹ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Trương Ngọc Yến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Trương Thị Ngọc Duyên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F2 tiếp xúc F1 Nguyễn Kim Cương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Lại Ngọc Lệ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1978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A3/7B, ấp 1B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Thành Bảo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 Tú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F2 tiếp xúc F1 Huỳnh Minh Tâm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Châu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Tạm trú ấp 2B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Huỳnh Ngọc Nhi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Văn Thái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F2 tiếp xúc F1 Nguyễn Khải Sanh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Thị Bích Vân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1987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B7/23 ấp 2A</w:t>
            </w:r>
          </w:p>
        </w:tc>
      </w:tr>
      <w:tr>
        <w:trPr>
          <w:trHeight w:val="36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Khoa Nam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Khu cách ly Củ Chi.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E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A286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jjKG2MtMcwchowx4mZChivA+Q==">AMUW2mW7+zZcjGxkvQ+9UIaddt+vPozOdAUT3kUGXpqXuDESiNbMec7SUGyLzdBq50mJME2apq4kLP4n++wlpNORInNXViV3g0MPp/LDhIvd/89Jror3Uz5YgIHqCbg23cSxlLvmEDP4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