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Layout w:type="fixed"/>
        <w:tblLook w:val="04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/>
          <w:p w:rsidR="00000000" w:rsidDel="00000000" w:rsidP="00000000" w:rsidRDefault="00000000" w:rsidRPr="00000000" w14:paraId="00000002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177800</wp:posOffset>
                      </wp:positionV>
                      <wp:extent cx="609600" cy="12700"/>
                      <wp:effectExtent b="0" l="0" r="0" t="0"/>
                      <wp:wrapNone/>
                      <wp:docPr id="94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096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36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báo cáo 1 trường hợp ca dương tính COVID-19 số 10785</w:t>
            </w:r>
          </w:p>
        </w:tc>
        <w:tc>
          <w:tcPr/>
          <w:p w:rsidR="00000000" w:rsidDel="00000000" w:rsidP="00000000" w:rsidRDefault="00000000" w:rsidRPr="00000000" w14:paraId="00000007">
            <w:pPr>
              <w:spacing w:after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med" w="med" type="none"/>
                                <a:tailEnd len="med" w="med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4294967295" distT="4294967295" distL="114300" distR="114300" hidden="0" layoutInCell="1" locked="0" relativeHeight="0" simplePos="0">
                      <wp:simplePos x="0" y="0"/>
                      <wp:positionH relativeFrom="column">
                        <wp:posOffset>723900</wp:posOffset>
                      </wp:positionH>
                      <wp:positionV relativeFrom="paragraph">
                        <wp:posOffset>195596</wp:posOffset>
                      </wp:positionV>
                      <wp:extent cx="1790700" cy="12700"/>
                      <wp:effectExtent b="0" l="0" r="0" t="0"/>
                      <wp:wrapNone/>
                      <wp:docPr id="9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127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36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hanging="356.999999999999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360" w:lineRule="auto"/>
        <w:ind w:left="3595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tại thành phố Hồ Chí Minh như sau: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Nhận thông tin lúc  23 giờ 00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hút, ngày 12/0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6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/2021.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22222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Bệnh nhân: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TRẦN VŨ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(BN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10785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), nam, sinh năm 1997, quốc tịch: Việt Nam,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Chứng minh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hân dân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: 072097001168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Địa chỉ nơi ở: nhà trọ số 2 tổ 5, khu phố 6, phường Tân Hưng Thuận, quận 12, thành phố Hồ Chí Minh.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Tôn giáo: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Phật Giáo nhưng từ lâu rồi không đi chùa.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Nghề nghiệp: buôn bán.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Số điện thoại: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0964377335.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được lấy mẫu xét nghiệm lần 1 ngày 12/06/2021 tại bệnh viện Tâm Trí và có kết quả XN dương tính với SARS-CoV-2.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BN ở cùng nhà với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em là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Trần Du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địa chỉ nhà trọ số 2 tổ 5, khu phố 6, phường Tân Hưng Thuận, quận 12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Hằng ngày, t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ừ 23h - 8h sáng hôm sau,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BN bán trái cây 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ùng với 4 - 5 người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tại một ki-ốt s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ố 1 tại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chợ ch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ợ đầu mối Hóc Môn - 14/7A Nguyễn Thị Sóc, Xuân Thới Đông, Hóc Môn, Thành phố Hồ Chí Minh. Sau thời gian đi làm, BN về nhà và không đi nơi nào khác.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Hầu hết mọi ăn uống, BN đều ăn tại nơi làm việc (chợ đầu mối Hóc Môn).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10/06/2021, BN có triệu chứng sốt, có nhờ em chung phòng mua thuốc hộ. Sau khi uống thuốc, BN giảm sốt.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11/06/2021: BN xuất hiện triệu chứng mất khứu giác và vị giác.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12/06/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ab/>
        <w:t xml:space="preserve">2021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đến khám tại bệnh viện Tâm Trí với triệu chứng ho, đau họng, mất khứu giác 2-3 ngày và được xét nghiệm COVID-19, có kết quả dương tính với SARS-CoV-2.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Chuyển BN đến bệnh viện điều trị COVID-19 Cần Giờ.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4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báo./.</w:t>
      </w:r>
    </w:p>
    <w:tbl>
      <w:tblPr>
        <w:tblStyle w:val="Table2"/>
        <w:tblW w:w="8872.0" w:type="dxa"/>
        <w:jc w:val="left"/>
        <w:tblInd w:w="704.0" w:type="dxa"/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: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Như trên;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Viện Pasteur TPHCM;</w:t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BGĐ Sở Y tế; 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/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Phòng Nghiệp vụ Y – SYT;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62"/>
              </w:tabs>
              <w:spacing w:after="0" w:before="0" w:line="360" w:lineRule="auto"/>
              <w:ind w:left="374" w:right="0" w:hanging="52.99999999999997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720" w:right="0" w:hanging="294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  <w:rtl w:val="0"/>
              </w:rPr>
              <w:t xml:space="preserve">  (LHN, TTKN – 8b)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before="0" w:line="360" w:lineRule="auto"/>
        <w:ind w:left="72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vertAlign w:val="baseline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3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3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4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shd w:fill="auto" w:val="clear"/>
            <w:vAlign w:val="center"/>
          </w:tcPr>
          <w:p w:rsidR="00000000" w:rsidDel="00000000" w:rsidP="00000000" w:rsidRDefault="00000000" w:rsidRPr="00000000" w14:paraId="0000004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6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5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6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7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1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2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3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4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5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6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7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8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9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A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B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C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D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E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8F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90">
            <w:pPr>
              <w:spacing w:after="0" w:line="36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360" w:lineRule="auto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+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0731B0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0731B0"/>
    <w:pPr>
      <w:ind w:left="720"/>
      <w:contextualSpacing w:val="1"/>
    </w:pPr>
  </w:style>
  <w:style w:type="character" w:styleId="Emphasis">
    <w:name w:val="Emphasis"/>
    <w:basedOn w:val="DefaultParagraphFont"/>
    <w:uiPriority w:val="20"/>
    <w:qFormat w:val="1"/>
    <w:rsid w:val="0014055A"/>
    <w:rPr>
      <w:i w:val="1"/>
      <w:iCs w:val="1"/>
    </w:rPr>
  </w:style>
  <w:style w:type="paragraph" w:styleId="Header">
    <w:name w:val="header"/>
    <w:basedOn w:val="Normal"/>
    <w:link w:val="HeaderChar"/>
    <w:uiPriority w:val="99"/>
    <w:unhideWhenUsed w:val="1"/>
    <w:rsid w:val="00B67E42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67E42"/>
  </w:style>
  <w:style w:type="paragraph" w:styleId="Footer">
    <w:name w:val="footer"/>
    <w:basedOn w:val="Normal"/>
    <w:link w:val="FooterChar"/>
    <w:uiPriority w:val="99"/>
    <w:unhideWhenUsed w:val="1"/>
    <w:rsid w:val="00B67E42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67E42"/>
  </w:style>
  <w:style w:type="paragraph" w:styleId="NormalWeb">
    <w:name w:val="Normal (Web)"/>
    <w:basedOn w:val="Normal"/>
    <w:uiPriority w:val="99"/>
    <w:unhideWhenUsed w:val="1"/>
    <w:rsid w:val="00D67923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pGz+XDPH+n5X1x6uinHRMibywyA==">AMUW2mXHiqsuwfTQaoCOIxpVxfd5oQ+hcFkFdx3kxtYykv/IorSbyAM4jLzuoIqZSchNZ0dqXT828O9o+QY4d24MMAU4fAy5GjDDRys4SDLZw0zUkC23D/k=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2021-06-14T07:30:00Z</dcterms:created>
  <dc:creator>admin</dc:creator>
</cp:coreProperties>
</file>