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BN13967</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20 giờ 00 phút, ngày 19/06/2021.</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VÕ KIM VÀNG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13967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1992, quốc tịch: Việt Nam, Chứng minh nhân dân: 331727045</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6</w:t>
      </w:r>
      <w:r w:rsidDel="00000000" w:rsidR="00000000" w:rsidRPr="00000000">
        <w:rPr>
          <w:rFonts w:ascii="Times New Roman" w:cs="Times New Roman" w:eastAsia="Times New Roman" w:hAnsi="Times New Roman"/>
          <w:sz w:val="26"/>
          <w:szCs w:val="26"/>
          <w:rtl w:val="0"/>
        </w:rPr>
        <w:t xml:space="preserve">D/16C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thị trấn Tân Túc, huyện Bình Chánh.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giao hàng công ty Nhựa Duy Tân – 298 Hồ Ngọc Lãm,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An Lạc, Bình Tân.  </w:t>
      </w:r>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0865637071</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21/06/2021 theo diện có triệu chứng và có kết quả XN dương tính với SARS-CoV-2.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Nhận định nguồn lây:</w:t>
      </w:r>
      <w:r w:rsidDel="00000000" w:rsidR="00000000" w:rsidRPr="00000000">
        <w:rPr>
          <w:rFonts w:ascii="Times New Roman" w:cs="Times New Roman" w:eastAsia="Times New Roman" w:hAnsi="Times New Roman"/>
          <w:sz w:val="26"/>
          <w:szCs w:val="26"/>
          <w:rtl w:val="0"/>
        </w:rPr>
        <w:t xml:space="preserve"> Liên quan đến công ty Nhựa Duy Tân, BN có làm việc chung đội với BN12190 NGUYỄN VĂN VINH</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6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với</w:t>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Huỳnh Văn Út (1985)</w:t>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Huỳnh Chí Thiện (1997)</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Thị Anh Thư (1997)</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Trước ngày 14/06/2021,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đi làm ở công ty Nhựa Duy Tân, ăn uống ở công ty, chỉ làm việc ở đội xe lấy đồ và đi giao hàng. Xe và người đi cùng không cố định tùy theo lịch sắp xếp của đội xe. Khi đi giao hàng, BN có ăn dọc đường nhưng không nhớ đã mua ở chỗ nào, tiếp xúc với ai.</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14/06/2021-21/06/2021, BN ở nhà do công ty thực hiện giãn cách xã hội. Trong thời gian ở nhà, BN mua đồ ăn sáng và ăn trưa ở chợ Bình Chánh (khu bán đồ ăn sẵn) </w:t>
      </w:r>
      <w:r w:rsidDel="00000000" w:rsidR="00000000" w:rsidRPr="00000000">
        <w:rPr>
          <w:rFonts w:ascii="Times New Roman" w:cs="Times New Roman" w:eastAsia="Times New Roman" w:hAnsi="Times New Roman"/>
          <w:sz w:val="26"/>
          <w:szCs w:val="26"/>
          <w:rtl w:val="0"/>
        </w:rPr>
        <w:t xml:space="preserve">ở quốc lộ 1A Bình Chánh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nhớ rõ đã tiếp xúc với ai. BN ch</w:t>
      </w:r>
      <w:r w:rsidDel="00000000" w:rsidR="00000000" w:rsidRPr="00000000">
        <w:rPr>
          <w:rFonts w:ascii="Times New Roman" w:cs="Times New Roman" w:eastAsia="Times New Roman" w:hAnsi="Times New Roman"/>
          <w:sz w:val="26"/>
          <w:szCs w:val="26"/>
          <w:rtl w:val="0"/>
        </w:rPr>
        <w:t xml:space="preserve">ỉ ở nhà, không đi sang nhà hàng xóm.</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15/06/2021, BN có triệu chứng ho.</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BN có ghé tiệm thuốc tây ở đầu chợ Bình Chánh</w:t>
      </w:r>
      <w:r w:rsidDel="00000000" w:rsidR="00000000" w:rsidRPr="00000000">
        <w:rPr>
          <w:rFonts w:ascii="Times New Roman" w:cs="Times New Roman" w:eastAsia="Times New Roman" w:hAnsi="Times New Roman"/>
          <w:sz w:val="26"/>
          <w:szCs w:val="26"/>
          <w:rtl w:val="0"/>
        </w:rPr>
        <w:t xml:space="preserve"> hướng về Long An quốc lộ 1A Bình Chánh.</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17/06/2021, BN hết sốt được gia đình đề nghị đi xét nghiệm tự nguyện ở BV Nhi đồng Thành phố.</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21/06/2021, BN lấy mẫu xét nghiệm tại BV Nhi Đồng thành phố </w:t>
      </w: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15 Võ Trần Chí, Tân Kiên, Bình Chánh,</w:t>
      </w:r>
      <w:r w:rsidDel="00000000" w:rsidR="00000000" w:rsidRPr="00000000">
        <w:rPr>
          <w:rFonts w:ascii="Times New Roman" w:cs="Times New Roman" w:eastAsia="Times New Roman" w:hAnsi="Times New Roman"/>
          <w:i w:val="0"/>
          <w:smallCaps w:val="0"/>
          <w:strike w:val="0"/>
          <w:color w:val="ff0000"/>
          <w:sz w:val="26"/>
          <w:szCs w:val="26"/>
          <w:highlight w:val="white"/>
          <w:u w:val="none"/>
          <w:vertAlign w:val="baseline"/>
          <w:rtl w:val="0"/>
        </w:rPr>
        <w:t xml:space="preserve"> TP.HCM.</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nhà:</w:t>
      </w:r>
    </w:p>
    <w:p w:rsidR="00000000" w:rsidDel="00000000" w:rsidP="00000000" w:rsidRDefault="00000000" w:rsidRPr="00000000" w14:paraId="00000028">
      <w:pPr>
        <w:numPr>
          <w:ilvl w:val="0"/>
          <w:numId w:val="4"/>
        </w:numPr>
        <w:spacing w:after="0" w:line="360" w:lineRule="auto"/>
        <w:ind w:left="1440" w:right="-181"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Út (1985)</w:t>
      </w:r>
    </w:p>
    <w:p w:rsidR="00000000" w:rsidDel="00000000" w:rsidP="00000000" w:rsidRDefault="00000000" w:rsidRPr="00000000" w14:paraId="00000029">
      <w:pPr>
        <w:numPr>
          <w:ilvl w:val="0"/>
          <w:numId w:val="4"/>
        </w:numPr>
        <w:spacing w:after="0" w:line="360" w:lineRule="auto"/>
        <w:ind w:left="1440" w:right="-181"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Chí Thiện (1997)</w:t>
      </w:r>
    </w:p>
    <w:p w:rsidR="00000000" w:rsidDel="00000000" w:rsidP="00000000" w:rsidRDefault="00000000" w:rsidRPr="00000000" w14:paraId="0000002A">
      <w:pPr>
        <w:numPr>
          <w:ilvl w:val="0"/>
          <w:numId w:val="4"/>
        </w:numPr>
        <w:spacing w:after="0" w:line="360" w:lineRule="auto"/>
        <w:ind w:left="1440" w:right="-181"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Anh Thư (1997)</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Đội xe </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thuốc tây</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Chuyển BN đến BV.</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Rpe33i2aCewDHDspjlpUAszgZA==">AMUW2mVpiO67X2RSHWM2j1PKiuwzKnYPtPqr37AJBo4R8icplZ8VQGa2/vIGSEjbUICbyr8IO20WKCdh8S1H4d2g8T4FLwWyArlTKyub2DNmrUZ2NdxxCWbdi9JdJgn/+Noo8eD4vLyW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2021-06-22T08:11:00Z</dcterms:created>
  <dc:creator>admin</dc:creator>
</cp:coreProperties>
</file>