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09 giờ 30 phút, ngày 23/6/2021.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VĂN ĐÔNG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14045</w:t>
      </w:r>
      <w:r w:rsidDel="00000000" w:rsidR="00000000" w:rsidRPr="00000000">
        <w:rPr>
          <w:rFonts w:ascii="Times New Roman" w:cs="Times New Roman" w:eastAsia="Times New Roman" w:hAnsi="Times New Roman"/>
          <w:color w:val="000000"/>
          <w:sz w:val="26"/>
          <w:szCs w:val="26"/>
          <w:rtl w:val="0"/>
        </w:rPr>
        <w:t xml:space="preserve">), nam, sinh năm 1985, quốc tịch: Việt Na</w:t>
      </w:r>
      <w:r w:rsidDel="00000000" w:rsidR="00000000" w:rsidRPr="00000000">
        <w:rPr>
          <w:rFonts w:ascii="Times New Roman" w:cs="Times New Roman" w:eastAsia="Times New Roman" w:hAnsi="Times New Roman"/>
          <w:sz w:val="26"/>
          <w:szCs w:val="26"/>
          <w:rtl w:val="0"/>
        </w:rPr>
        <w:t xml:space="preserve">m, CMND/CCCD/Passports: 034085002860</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nay:73/3/8/12 phường Thạnh Xuân, quận 12, TP. HCM.</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Tên và địa chỉ làm việc: </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color w:val="000000"/>
          <w:sz w:val="26"/>
          <w:szCs w:val="26"/>
          <w:rtl w:val="0"/>
        </w:rPr>
        <w:t xml:space="preserve">iều dưỡng khoa Khám Bệnh (30 nhân viên) – vị trí Sàng lọc tại BV Sài Gòn ITO (232-305 Lê Văn Sỹ, phường 1, Quận Tân Bình)</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0389957064</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 </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w:t>
      </w:r>
      <w:r w:rsidDel="00000000" w:rsidR="00000000" w:rsidRPr="00000000">
        <w:rPr>
          <w:rFonts w:ascii="Times New Roman" w:cs="Times New Roman" w:eastAsia="Times New Roman" w:hAnsi="Times New Roman"/>
          <w:sz w:val="26"/>
          <w:szCs w:val="26"/>
          <w:rtl w:val="0"/>
        </w:rPr>
        <w:t xml:space="preserve">ngày 15/06/2021 xét nghiệm PCR có kết quả âm tính (theo diện xét nghiệm định kỳ 1lần/tuần của BV Sài Gòn ITO), đến </w:t>
      </w:r>
      <w:r w:rsidDel="00000000" w:rsidR="00000000" w:rsidRPr="00000000">
        <w:rPr>
          <w:rFonts w:ascii="Times New Roman" w:cs="Times New Roman" w:eastAsia="Times New Roman" w:hAnsi="Times New Roman"/>
          <w:color w:val="000000"/>
          <w:sz w:val="26"/>
          <w:szCs w:val="26"/>
          <w:rtl w:val="0"/>
        </w:rPr>
        <w:t xml:space="preserve">tối ngày 21/06/2021 xét nghiệm tại BV (theo diện F1 của </w:t>
      </w:r>
      <w:r w:rsidDel="00000000" w:rsidR="00000000" w:rsidRPr="00000000">
        <w:rPr>
          <w:rFonts w:ascii="Times New Roman" w:cs="Times New Roman" w:eastAsia="Times New Roman" w:hAnsi="Times New Roman"/>
          <w:sz w:val="26"/>
          <w:szCs w:val="26"/>
          <w:rtl w:val="0"/>
        </w:rPr>
        <w:t xml:space="preserve">1 ca nghi nhiễm tên Vũ Minh Tuệ là BN khám tại BV Sài Gòn ITO và có KQXN RT-PCR tại BV Thống Nhất cùng ngày là dương tính, sau đó ca nghi nhiễm được xét nghiệm tiếp ngày 23/06/2021 và có KQXN RT-PCR tại BV Phạm Ngọc Thạch âm tính</w:t>
      </w:r>
      <w:r w:rsidDel="00000000" w:rsidR="00000000" w:rsidRPr="00000000">
        <w:rPr>
          <w:rFonts w:ascii="Times New Roman" w:cs="Times New Roman" w:eastAsia="Times New Roman" w:hAnsi="Times New Roman"/>
          <w:color w:val="000000"/>
          <w:sz w:val="26"/>
          <w:szCs w:val="26"/>
          <w:rtl w:val="0"/>
        </w:rPr>
        <w:t xml:space="preserve">), đến sáng ngày 22/06/2021 nhận được kết quả dương tính với SARS CoV-2.</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chung nhà với vợ: Trần Thị Ni (1989_0356176271)</w:t>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1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ăn sáng, ăn trưa và ăn tối đều tại nhà. Chỉ đi làm, đi chợ, siêu thị và đổ xăng.</w:t>
      </w:r>
    </w:p>
    <w:p w:rsidR="00000000" w:rsidDel="00000000" w:rsidP="00000000" w:rsidRDefault="00000000" w:rsidRPr="00000000" w14:paraId="0000001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22-23/06/2021: BN được chuyển đến tầng hầm của BV để cách ly cùng Nguyễn Bá Toàn (khoa X_Quang).</w:t>
      </w:r>
    </w:p>
    <w:p w:rsidR="00000000" w:rsidDel="00000000" w:rsidP="00000000" w:rsidRDefault="00000000" w:rsidRPr="00000000" w14:paraId="0000001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Sáng BN đi làm bình thường, nhận được thông tin có ca nghi nhiễm (BN Tuệ_1976_đang điều trị tại BV Phạm Ngọc Thạch) khám sàng lọc tại BV nên BN được lấy mẫu xét nghiệm và cách ly tại BV.</w:t>
      </w:r>
    </w:p>
    <w:p w:rsidR="00000000" w:rsidDel="00000000" w:rsidP="00000000" w:rsidRDefault="00000000" w:rsidRPr="00000000" w14:paraId="0000001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17-20/06/2021: BN được nghỉ làm. Chỉ ở nhà đi chợ, không đi đâu khác, không tiếp xúc hàng xóm. Trong đó:</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20/06/2021: BN đi chợ từ 6h-6h15, đi chợ mua thịt heo (người bán là 2 vợ chồng, kế quầy rau Thúy). Sau đó về thẳng nhà, không ghé đâu khác, không tiếp xúc hàng xóm.</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18 hoặc 19/06/2021: BN đi siêu thị SatraFood 2 mặt tiền, một mặt đường TX52, một mặt đường Bùi Công Trừng, Thạnh Xuân, quận 12 (không nhớ rõ thời gian), mua rau, tiếp xúc nhân viên tại quầy thu ngân và nhân viên bảo vệ kiêm giữ xe. Đi chợ </w:t>
      </w:r>
      <w:r w:rsidDel="00000000" w:rsidR="00000000" w:rsidRPr="00000000">
        <w:rPr>
          <w:rFonts w:ascii="Times New Roman" w:cs="Times New Roman" w:eastAsia="Times New Roman" w:hAnsi="Times New Roman"/>
          <w:sz w:val="26"/>
          <w:szCs w:val="26"/>
          <w:rtl w:val="0"/>
        </w:rPr>
        <w:t xml:space="preserve">mua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rau (mua rau của 1 chị tại vỉa hè bên cạnh nhà thuốc Long Châu (đường Hà Huy Giáp, phường Thạnh Lộc). Chợ Đường (không phong tỏa) ở ngã ba đường Bùi Công Trừng với Hà Huy Giáp, Thạnh Xuân, quận 12). Sau đó về thẳng nhà, không ghé đâu khác, không tiếp xúc hàng xóm.</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17/06/2021: BN được tiêm vacxin (tiếp xúc với Trâm_khoa Điều trị; BS. Nguyên _Khám sàng lọc_Khoa điều trị; Lã Văn Dương_người tiêm_khoa Gây mê hồi sức; Nguyễn Đình Khánh và BS Cảnh_ khoa Gây mê hồi sức rồi ra trực, có thể đi chợ hoặc siêu thị (không nhớ rõ). Sau đó về thẳng nhà, không ghé đâu khác, không tiếp xúc hàng xóm.</w:t>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BN làm cả ngày tại BV, đến tối trực chung với Lê Thanh Ngọt (khoa Khám Bệnh, đang mang thai, có giữ khoảng cách khi giao tiếp) và BS. Nguyễn Sỹ Lộc (khoa Khám Bệnh).</w:t>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16/06/2021: khoảng 6h BN có ghé đổ xăng tại cây xăng ngay đầu hẻm nhà BN.</w:t>
      </w:r>
    </w:p>
    <w:p w:rsidR="00000000" w:rsidDel="00000000" w:rsidP="00000000" w:rsidRDefault="00000000" w:rsidRPr="00000000" w14:paraId="00000025">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6">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ngày khởi phát: </w:t>
      </w:r>
      <w:r w:rsidDel="00000000" w:rsidR="00000000" w:rsidRPr="00000000">
        <w:rPr>
          <w:rFonts w:ascii="Times New Roman" w:cs="Times New Roman" w:eastAsia="Times New Roman" w:hAnsi="Times New Roman"/>
          <w:color w:val="000000"/>
          <w:sz w:val="26"/>
          <w:szCs w:val="26"/>
          <w:rtl w:val="0"/>
        </w:rPr>
        <w:t xml:space="preserve">không có.</w:t>
      </w:r>
    </w:p>
    <w:p w:rsidR="00000000" w:rsidDel="00000000" w:rsidP="00000000" w:rsidRDefault="00000000" w:rsidRPr="00000000" w14:paraId="0000002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Phạm Ngọc Thạch.</w:t>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F">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1">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7">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771EB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q9wNS93HCI73igyV8KxVWlUzsQ==">AMUW2mXkp0Rj0YNGurB9tnLTILc6smkjZy30ozqt0hMJDZLMZzhFo0KnicGDemvsiNpBoD0D70UBYlkdM9aTqDun18c8rJmwOBE0EDZ7L52Y4uGOjGWv6x/xK/mVFWxI/lC3eLXt3eNf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2021-06-23T02:30:00Z</dcterms:created>
  <dc:creator>Windows User</dc:creator>
</cp:coreProperties>
</file>