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Roboto" w:cs="Roboto" w:eastAsia="Roboto" w:hAnsi="Roboto"/>
          <w:sz w:val="26"/>
          <w:szCs w:val="26"/>
          <w:highlight w:val="white"/>
          <w:rtl w:val="0"/>
        </w:rPr>
        <w:t xml:space="preserve">14864</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11 giờ 30 phút, ngày 18/6/2021.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color w:val="ff0000"/>
          <w:sz w:val="26"/>
          <w:szCs w:val="26"/>
          <w:rtl w:val="0"/>
        </w:rPr>
        <w:t xml:space="preserve">HOÀNG VĂN VIỆT</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Roboto" w:cs="Roboto" w:eastAsia="Roboto" w:hAnsi="Roboto"/>
          <w:sz w:val="26"/>
          <w:szCs w:val="26"/>
          <w:highlight w:val="white"/>
          <w:rtl w:val="0"/>
        </w:rPr>
        <w:t xml:space="preserve">14864</w:t>
      </w:r>
      <w:r w:rsidDel="00000000" w:rsidR="00000000" w:rsidRPr="00000000">
        <w:rPr>
          <w:rFonts w:ascii="Times New Roman" w:cs="Times New Roman" w:eastAsia="Times New Roman" w:hAnsi="Times New Roman"/>
          <w:color w:val="000000"/>
          <w:sz w:val="26"/>
          <w:szCs w:val="26"/>
          <w:rtl w:val="0"/>
        </w:rPr>
        <w:t xml:space="preserve">), nam, sinh năm 1969, quốc tịch: Việt Nam, CMND/CCCD/Passports: 024476862.</w:t>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hiện nay: 53/44/11 Bùi Xương Trạch, tổ 10, KP Ông Nhiêu, P. Long Trường, Tp. Thủ Đức.</w:t>
      </w:r>
    </w:p>
    <w:p w:rsidR="00000000" w:rsidDel="00000000" w:rsidP="00000000" w:rsidRDefault="00000000" w:rsidRPr="00000000" w14:paraId="00000015">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Tên và địa chỉ làm việc:  Nhân viên sân </w:t>
      </w:r>
      <w:r w:rsidDel="00000000" w:rsidR="00000000" w:rsidRPr="00000000">
        <w:rPr>
          <w:rFonts w:ascii="Times New Roman" w:cs="Times New Roman" w:eastAsia="Times New Roman" w:hAnsi="Times New Roman"/>
          <w:color w:val="000000"/>
          <w:sz w:val="26"/>
          <w:szCs w:val="26"/>
          <w:rtl w:val="0"/>
        </w:rPr>
        <w:t xml:space="preserve">Goft</w:t>
      </w:r>
      <w:r w:rsidDel="00000000" w:rsidR="00000000" w:rsidRPr="00000000">
        <w:rPr>
          <w:rFonts w:ascii="Times New Roman" w:cs="Times New Roman" w:eastAsia="Times New Roman" w:hAnsi="Times New Roman"/>
          <w:color w:val="000000"/>
          <w:sz w:val="26"/>
          <w:szCs w:val="26"/>
          <w:rtl w:val="0"/>
        </w:rPr>
        <w:t xml:space="preserve"> (đã nghỉ từ đầu tháng 6). Sân Golf Thủ Đức (VIETNAM GOLF AND COUNTRY CLUB) Đường số 1, P. Long Thạnh Mỹ, Tp. Thủ Đức (đã nghỉ làm từ cuối tháng 05).</w:t>
      </w:r>
    </w:p>
    <w:p w:rsidR="00000000" w:rsidDel="00000000" w:rsidP="00000000" w:rsidRDefault="00000000" w:rsidRPr="00000000" w14:paraId="0000001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0908600522</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 24/6/2021 đi BV Lê Văn Thịnh test nhanh lúc 10h có KQ dương tính, kết quả RT-PCR dương tính với SARS-CoV-2 lúc 18h30.</w:t>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BN sống người nhà:</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ở chung nhà với ba Hoàng Văn Mạnh, mẹ Võ Thị Lệ </w:t>
      </w:r>
      <w:r w:rsidDel="00000000" w:rsidR="00000000" w:rsidRPr="00000000">
        <w:rPr>
          <w:rFonts w:ascii="Times New Roman" w:cs="Times New Roman" w:eastAsia="Times New Roman" w:hAnsi="Times New Roman"/>
          <w:color w:val="000000"/>
          <w:sz w:val="26"/>
          <w:szCs w:val="26"/>
          <w:rtl w:val="0"/>
        </w:rPr>
        <w:t xml:space="preserve">Nha</w:t>
      </w:r>
      <w:r w:rsidDel="00000000" w:rsidR="00000000" w:rsidRPr="00000000">
        <w:rPr>
          <w:rFonts w:ascii="Times New Roman" w:cs="Times New Roman" w:eastAsia="Times New Roman" w:hAnsi="Times New Roman"/>
          <w:color w:val="000000"/>
          <w:sz w:val="26"/>
          <w:szCs w:val="26"/>
          <w:rtl w:val="0"/>
        </w:rPr>
        <w:t xml:space="preserve"> và 2 cháu: Nguyễn Yên Hoàng Phú, Nguyễn Hoàng An. </w:t>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Khung giờ 7h-19h hằng ngày: Có các em của anh là Hoàng Thị Kim Sa, Nguyễn Yên Bảo, Hoàng Thị Tuyết Nga tới nhà để may quần áo, chăm sóc nấu ăn cho ba mẹ.</w:t>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BN đi mua đồ ăn sáng cho ba mẹ, thường hay mua tại 6 quán:</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+Quán bún bò O Bông: Bùi Xương Trạch -&gt;rẽ phải vào Nguyễn Duy Trinh -&gt;qua khỏi tiệm bánh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Tuấn Mập (qua một ít) -&gt;đến quán bún bò O Bông.</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+Quán bún riêu: Bùi Xương Trạch -&gt;rẽ trái vào Nguyễn Duy Trinh -&gt;chưa đến ngân hàng SCB -&gt; bảng hiệu toàn nhà bán bún riêu có thể là Hoàng Phát.</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+Quán cháo lòng: từ quán bún riêu -&gt;khoảng 300m, quán cháo lòng ngay thế giới di động.</w:t>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+Quán bánh ướt: xe bánh ướt lề đường, ngay trước mặt bưu điện Long Trường.</w:t>
      </w:r>
    </w:p>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+Quán bánh mì: kế bưu điện Long Trường, kế xe bánh ướt.</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Tuấn Mập: thỉnh thoảng BN có ghé mua.</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Trong tuần từ ngày 13-17/06/2021, trước khi bị sốt BN có gặp tiếp xúc gần với chủ đất bên cạnh nhà BN (chủ đất ở nơi khác đến, không biết thông tin, không có sdt, khi nói chuyện không ai đeo khẩu trang). </w:t>
      </w:r>
    </w:p>
    <w:p w:rsidR="00000000" w:rsidDel="00000000" w:rsidP="00000000" w:rsidRDefault="00000000" w:rsidRPr="00000000" w14:paraId="0000002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17/06/2021 hoặc trước đó BN có ghé tiệm tạp hóa mua bịch cafe sát tiệm phở (hướng từ cầu Ông Nhiêu đi chợ Long Trường) đối diện cây xăng, chưa đến chợ Long Trường. BN xuất hiện triệu chứng sốt và ho, đến chiều tối khoảng 16-17h, BN đi mua thuốc tại nhà thuốc theo lời khai của BN là nhà thuốc Khang An hoặc Khang Phát ở đường Nguyễn Duy Trinh_nhà thuốc hướng về cầu Ông Nhiên, gần đối diện cây xăng Long Trường, bảng hiệu của nhà thuốc ghi rõ GMP WHO, người bán thuốc là nữ.</w:t>
      </w:r>
    </w:p>
    <w:p w:rsidR="00000000" w:rsidDel="00000000" w:rsidP="00000000" w:rsidRDefault="00000000" w:rsidRPr="00000000" w14:paraId="0000002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18/06/2021: sáng BN đi rút tiền tại ATM của ngân hàng Agribank (hướng chợ Long Trường), nhưng do cây ATM bị hư nên BN đến ATM trong khuôn viên Sân Golf Thủ Đức (VIETNAM GOLF AND COUNTRY CLUB) Đường số 1, P. Long Thạnh Mỹ, Tp. Thủ Đức, nơi BN làm việc trước đó. Tiếp đến BN quay trở lại ngân hàng Agribank để nộp tiền tài khoản cho Võ Thị Yến Nhi. Sau đó BN đi về nhà, trên đường về nhà BN ghé qua tiệm vàng Ngọc Nữ (1314 Nguyễn Duy Trinh_Long trường_Tp.Thủ Đức) để đổi ngoại tệ. BN cũng ghé tiệm thuốc (chưa đến chợ Long Trường hướng từ nhà BN, có tiệm phở lớn đối diện cây xăng, tiệm thuốc nằm bên phía cây xăng). Tiệm thuốc là một nữ bán thuốc, khoảng 30 tuổi. BN mua 3 liều thuốc cảm cúm (do bị sốt và mệt mỏi). BN thấy đỡ sau khi uống 2 liều thuốc. </w:t>
      </w:r>
    </w:p>
    <w:p w:rsidR="00000000" w:rsidDel="00000000" w:rsidP="00000000" w:rsidRDefault="00000000" w:rsidRPr="00000000" w14:paraId="0000002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Khoảng 2 ngày sau BN lại cảm thấy mệt mỏi nên uống tiếp liều thuốc còn lại và nhờ người nhà mua thêm thuốc để uống (chưa xác định địa chỉ). Tình trạng bệnh không thuyên giảm.</w:t>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24/6/2021: Khung giờ 8h-9h: BN tới BV Lê Văn Thịnh (BV Quận 2 cũ) làm xét nghiệm do có triệu chứng sốt, mệt mỏi, uống thuốc không giảm, được NVYT cho thuốc về nhà uống. BV hẹn đầu giờ chiều BN quay lại lấy kết quả. Khoảng 10h có NVYT gọi điện thông báo BN ở yên trong nhà, tự cách ly, không tiếp xúc với ai. Khoảng 14-15h, nhân viên y tế đến nhà BN lấy mẫu xét nghiệm. Sau khoảng 1 tiếng  có kết quả dương tính với SARS-CoV-2. 18h BN được chuyển đến KCL (theo lời khai BN thì KCL ở Nguyễn Xiển_Long Thạnh Mỹ) cùng với 1 BN khác sống chung phường ở trên xe. Hiện tại cả 2 đang được cách ly chung phòng.</w:t>
      </w:r>
    </w:p>
    <w:p w:rsidR="00000000" w:rsidDel="00000000" w:rsidP="00000000" w:rsidRDefault="00000000" w:rsidRPr="00000000" w14:paraId="0000002B">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viêm mũi dị ứng.</w:t>
      </w:r>
    </w:p>
    <w:p w:rsidR="00000000" w:rsidDel="00000000" w:rsidP="00000000" w:rsidRDefault="00000000" w:rsidRPr="00000000" w14:paraId="0000002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ngày khởi phát: sốt và ho (ngày 17/06/2021).</w:t>
      </w:r>
      <w:r w:rsidDel="00000000" w:rsidR="00000000" w:rsidRPr="00000000">
        <w:rPr>
          <w:rtl w:val="0"/>
        </w:rPr>
      </w:r>
    </w:p>
    <w:p w:rsidR="00000000" w:rsidDel="00000000" w:rsidP="00000000" w:rsidRDefault="00000000" w:rsidRPr="00000000" w14:paraId="0000002D">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TTYT Quận 12.</w:t>
      </w:r>
    </w:p>
    <w:p w:rsidR="00000000" w:rsidDel="00000000" w:rsidP="00000000" w:rsidRDefault="00000000" w:rsidRPr="00000000" w14:paraId="0000002F">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3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5">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7">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9">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B">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D">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2">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1EBF"/>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99"/>
    <w:qFormat w:val="1"/>
    <w:rsid w:val="00771EBF"/>
    <w:pPr>
      <w:ind w:left="720"/>
      <w:contextualSpacing w:val="1"/>
    </w:pPr>
  </w:style>
  <w:style w:type="paragraph" w:styleId="NormalWeb">
    <w:name w:val="Normal (Web)"/>
    <w:basedOn w:val="Normal"/>
    <w:uiPriority w:val="99"/>
    <w:unhideWhenUsed w:val="1"/>
    <w:rsid w:val="00052BFE"/>
    <w:pPr>
      <w:spacing w:after="100" w:afterAutospacing="1" w:before="100" w:beforeAutospacing="1" w:line="240" w:lineRule="auto"/>
    </w:pPr>
    <w:rPr>
      <w:rFonts w:ascii="Times New Roman" w:cs="Times New Roman" w:eastAsia="Times New Roman" w:hAnsi="Times New Roman"/>
      <w:sz w:val="24"/>
      <w:szCs w:val="24"/>
      <w:lang w:eastAsia="ja-JP" w:val="en-US"/>
    </w:rPr>
  </w:style>
  <w:style w:type="character" w:styleId="15" w:customStyle="1">
    <w:name w:val="15"/>
    <w:basedOn w:val="DefaultParagraphFont"/>
    <w:rsid w:val="00052BFE"/>
    <w:rPr>
      <w:rFonts w:ascii="Calibri" w:cs="Calibri" w:hAnsi="Calibri" w:hint="defaul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LFn4sUtKg49U4vI/CMfPWXClw==">AMUW2mUMsB0EglmAhtaKdebyulVADtn2C824G+zLEgiCUp+bsCjDKEapkRz0Gq9Q1fFo1Ci6RokYHbTBeyzUoIuVThEc5liehlRfK2p/HGo7h/P4V2hI7EkF+quyP/IJg6irhPiy66mN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2021-06-25T04:10:00Z</dcterms:created>
  <dc:creator>Windows User</dc:creator>
</cp:coreProperties>
</file>