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rPr>
          <w:trHeight w:val="2213" w:hRule="atLeast"/>
        </w:trP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w:t>
      </w:r>
      <w:r w:rsidDel="00000000" w:rsidR="00000000" w:rsidRPr="00000000">
        <w:rPr>
          <w:rFonts w:ascii="Times New Roman" w:cs="Times New Roman" w:eastAsia="Times New Roman" w:hAnsi="Times New Roman"/>
          <w:sz w:val="26"/>
          <w:szCs w:val="26"/>
          <w:highlight w:val="yellow"/>
          <w:rtl w:val="0"/>
        </w:rPr>
        <w:t xml:space="preserve">số 0000</w:t>
      </w:r>
      <w:r w:rsidDel="00000000" w:rsidR="00000000" w:rsidRPr="00000000">
        <w:rPr>
          <w:rFonts w:ascii="Times New Roman" w:cs="Times New Roman" w:eastAsia="Times New Roman" w:hAnsi="Times New Roman"/>
          <w:sz w:val="26"/>
          <w:szCs w:val="26"/>
          <w:rtl w:val="0"/>
        </w:rPr>
        <w:t xml:space="preserve"> tại thành phố Hồ Chí Minh như sau: </w:t>
      </w: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5"/>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10 giờ 00 phút, ngày 19/06/2021.</w:t>
      </w:r>
      <w:r w:rsidDel="00000000" w:rsidR="00000000" w:rsidRPr="00000000">
        <w:rPr>
          <w:rtl w:val="0"/>
        </w:rPr>
      </w:r>
    </w:p>
    <w:p w:rsidR="00000000" w:rsidDel="00000000" w:rsidP="00000000" w:rsidRDefault="00000000" w:rsidRPr="00000000" w14:paraId="00000013">
      <w:pPr>
        <w:numPr>
          <w:ilvl w:val="0"/>
          <w:numId w:val="5"/>
        </w:numPr>
        <w:spacing w:line="360" w:lineRule="auto"/>
        <w:ind w:left="720" w:hanging="360"/>
        <w:jc w:val="both"/>
        <w:rPr>
          <w:rFonts w:ascii="Times New Roman" w:cs="Times New Roman" w:eastAsia="Times New Roman" w:hAnsi="Times New Roman"/>
          <w:b w:val="1"/>
          <w:i w:val="0"/>
          <w:color w:val="000000"/>
          <w:sz w:val="28"/>
          <w:szCs w:val="28"/>
          <w:u w:val="none"/>
          <w:vertAlign w:val="baseli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QUÝ NHỚ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sz w:val="26"/>
          <w:szCs w:val="26"/>
          <w:rtl w:val="0"/>
        </w:rPr>
        <w:t xml:space="preserve">), nữ, sinh năm 1998, quốc tịch: Việt Nam,</w:t>
      </w:r>
      <w:r w:rsidDel="00000000" w:rsidR="00000000" w:rsidRPr="00000000">
        <w:rPr>
          <w:rFonts w:ascii="Times New Roman" w:cs="Times New Roman" w:eastAsia="Times New Roman" w:hAnsi="Times New Roman"/>
          <w:sz w:val="26"/>
          <w:szCs w:val="26"/>
          <w:shd w:fill="auto" w:val="clear"/>
          <w:rtl w:val="0"/>
        </w:rPr>
        <w:t xml:space="preserve"> chứng minh nhân dân: BN l</w:t>
      </w:r>
      <w:r w:rsidDel="00000000" w:rsidR="00000000" w:rsidRPr="00000000">
        <w:rPr>
          <w:rFonts w:ascii="Times New Roman" w:cs="Times New Roman" w:eastAsia="Times New Roman" w:hAnsi="Times New Roman"/>
          <w:sz w:val="26"/>
          <w:szCs w:val="26"/>
          <w:rtl w:val="0"/>
        </w:rPr>
        <w:t xml:space="preserve">àm chứng minh nhân dân mới chưa được gửi lại(không nhớ số cũ).</w:t>
      </w:r>
      <w:r w:rsidDel="00000000" w:rsidR="00000000" w:rsidRPr="00000000">
        <w:rPr>
          <w:rtl w:val="0"/>
        </w:rPr>
      </w:r>
    </w:p>
    <w:p w:rsidR="00000000" w:rsidDel="00000000" w:rsidP="00000000" w:rsidRDefault="00000000" w:rsidRPr="00000000" w14:paraId="00000014">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Địa chỉ nơi ở: nhà trọ tầng 2 (phòng giữa) số 30 đường số 1 KDC 584, Tân Kiên, quận Bình Chánh.</w:t>
      </w:r>
    </w:p>
    <w:p w:rsidR="00000000" w:rsidDel="00000000" w:rsidP="00000000" w:rsidRDefault="00000000" w:rsidRPr="00000000" w14:paraId="00000015">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công nhân kho(làm chung với Lê Thúy Hằng).</w:t>
      </w:r>
    </w:p>
    <w:p w:rsidR="00000000" w:rsidDel="00000000" w:rsidP="00000000" w:rsidRDefault="00000000" w:rsidRPr="00000000" w14:paraId="00000016">
      <w:pPr>
        <w:numPr>
          <w:ilvl w:val="0"/>
          <w:numId w:val="5"/>
        </w:numPr>
        <w:shd w:fill="ffffff" w:val="clear"/>
        <w:spacing w:line="360" w:lineRule="auto"/>
        <w:ind w:left="720" w:hanging="360"/>
        <w:jc w:val="both"/>
        <w:rPr>
          <w:rFonts w:ascii="Times New Roman" w:cs="Times New Roman" w:eastAsia="Times New Roman" w:hAnsi="Times New Roman"/>
          <w:b w:val="0"/>
          <w:color w:val="222222"/>
          <w:sz w:val="26"/>
          <w:szCs w:val="26"/>
        </w:rPr>
      </w:pPr>
      <w:r w:rsidDel="00000000" w:rsidR="00000000" w:rsidRPr="00000000">
        <w:rPr>
          <w:rFonts w:ascii="Times New Roman" w:cs="Times New Roman" w:eastAsia="Times New Roman" w:hAnsi="Times New Roman"/>
          <w:b w:val="0"/>
          <w:color w:val="222222"/>
          <w:sz w:val="26"/>
          <w:szCs w:val="26"/>
          <w:rtl w:val="0"/>
        </w:rPr>
        <w:t xml:space="preserve">Địa chỉ nơi làm việc: công ty nhựa Chợ Lớn t</w:t>
      </w:r>
      <w:r w:rsidDel="00000000" w:rsidR="00000000" w:rsidRPr="00000000">
        <w:rPr>
          <w:rFonts w:ascii="Times New Roman" w:cs="Times New Roman" w:eastAsia="Times New Roman" w:hAnsi="Times New Roman"/>
          <w:color w:val="222222"/>
          <w:sz w:val="26"/>
          <w:szCs w:val="26"/>
          <w:rtl w:val="0"/>
        </w:rPr>
        <w:t xml:space="preserve">ại số 06 An Dương Vương, phường 16, quận 08</w:t>
      </w:r>
      <w:r w:rsidDel="00000000" w:rsidR="00000000" w:rsidRPr="00000000">
        <w:rPr>
          <w:rFonts w:ascii="Times New Roman" w:cs="Times New Roman" w:eastAsia="Times New Roman" w:hAnsi="Times New Roman"/>
          <w:b w:val="0"/>
          <w:color w:val="222222"/>
          <w:sz w:val="26"/>
          <w:szCs w:val="26"/>
          <w:rtl w:val="0"/>
        </w:rPr>
        <w:t xml:space="preserve">.</w:t>
      </w:r>
    </w:p>
    <w:p w:rsidR="00000000" w:rsidDel="00000000" w:rsidP="00000000" w:rsidRDefault="00000000" w:rsidRPr="00000000" w14:paraId="00000017">
      <w:pPr>
        <w:numPr>
          <w:ilvl w:val="0"/>
          <w:numId w:val="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0943316275.</w:t>
      </w:r>
      <w:r w:rsidDel="00000000" w:rsidR="00000000" w:rsidRPr="00000000">
        <w:rPr>
          <w:rtl w:val="0"/>
        </w:rPr>
      </w:r>
    </w:p>
    <w:p w:rsidR="00000000" w:rsidDel="00000000" w:rsidP="00000000" w:rsidRDefault="00000000" w:rsidRPr="00000000" w14:paraId="00000018">
      <w:pPr>
        <w:numPr>
          <w:ilvl w:val="0"/>
          <w:numId w:val="5"/>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9">
      <w:pPr>
        <w:numPr>
          <w:ilvl w:val="0"/>
          <w:numId w:val="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8"/>
          <w:szCs w:val="28"/>
          <w:rtl w:val="0"/>
        </w:rPr>
        <w:t xml:space="preserve"> BN làm xét nghiệm tại BV Gia An ngày 18/06/2021 do yêu cầu từ công ty nhựa Chợ Lớn và có kết quả dương tính với SAR-CoV-2 được chuyển đến khu cách li BV Củ Chi.</w:t>
      </w:r>
      <w:r w:rsidDel="00000000" w:rsidR="00000000" w:rsidRPr="00000000">
        <w:rPr>
          <w:rtl w:val="0"/>
        </w:rPr>
      </w:r>
    </w:p>
    <w:p w:rsidR="00000000" w:rsidDel="00000000" w:rsidP="00000000" w:rsidRDefault="00000000" w:rsidRPr="00000000" w14:paraId="0000001A">
      <w:pPr>
        <w:numPr>
          <w:ilvl w:val="0"/>
          <w:numId w:val="4"/>
        </w:numPr>
        <w:spacing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18/06 lên công ty có tiếp xúc với bạn làm chung(Lê Thúy Hằng, 1999) sau đó đến BV Gia an kiểm tra sức khỏe theo yêu cầu của công ty để chuẩn bị đi làm việc lại, sau đó về nhà.</w:t>
      </w:r>
      <w:r w:rsidDel="00000000" w:rsidR="00000000" w:rsidRPr="00000000">
        <w:rPr>
          <w:rtl w:val="0"/>
        </w:rPr>
      </w:r>
    </w:p>
    <w:p w:rsidR="00000000" w:rsidDel="00000000" w:rsidP="00000000" w:rsidRDefault="00000000" w:rsidRPr="00000000" w14:paraId="0000001C">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sz w:val="26"/>
          <w:szCs w:val="26"/>
          <w:rtl w:val="0"/>
        </w:rPr>
        <w:t xml:space="preserve"> 16/06 mua rau, nước uống ở tiệm rau-tạp hóa trước nhà trọ</w:t>
      </w:r>
    </w:p>
    <w:p w:rsidR="00000000" w:rsidDel="00000000" w:rsidP="00000000" w:rsidRDefault="00000000" w:rsidRPr="00000000" w14:paraId="0000001D">
      <w:pPr>
        <w:numPr>
          <w:ilvl w:val="0"/>
          <w:numId w:val="1"/>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01/06 đến 08/06, BN đi làm và về nhà ở nhà trọ tầng 2, phòng giữa cùng với Lê Thúy Hằng-bạn của Mơ(1999) và Nguyễn Quý Mơ-chị của Nhớ(1995).</w:t>
      </w:r>
    </w:p>
    <w:p w:rsidR="00000000" w:rsidDel="00000000" w:rsidP="00000000" w:rsidRDefault="00000000" w:rsidRPr="00000000" w14:paraId="0000001E">
      <w:pPr>
        <w:numPr>
          <w:ilvl w:val="0"/>
          <w:numId w:val="1"/>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09/06 thì công ty cho nghỉ đến 18/06 thì làm xét nghiệm.</w:t>
      </w:r>
    </w:p>
    <w:p w:rsidR="00000000" w:rsidDel="00000000" w:rsidP="00000000" w:rsidRDefault="00000000" w:rsidRPr="00000000" w14:paraId="0000001F">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không.</w:t>
      </w:r>
      <w:r w:rsidDel="00000000" w:rsidR="00000000" w:rsidRPr="00000000">
        <w:rPr>
          <w:rtl w:val="0"/>
        </w:rPr>
      </w:r>
    </w:p>
    <w:p w:rsidR="00000000" w:rsidDel="00000000" w:rsidP="00000000" w:rsidRDefault="00000000" w:rsidRPr="00000000" w14:paraId="00000020">
      <w:pPr>
        <w:numPr>
          <w:ilvl w:val="0"/>
          <w:numId w:val="1"/>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đau dạ dày.</w:t>
      </w:r>
    </w:p>
    <w:p w:rsidR="00000000" w:rsidDel="00000000" w:rsidP="00000000" w:rsidRDefault="00000000" w:rsidRPr="00000000" w14:paraId="00000021">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2">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khu cách li BV Củ Chi.</w:t>
      </w:r>
      <w:r w:rsidDel="00000000" w:rsidR="00000000" w:rsidRPr="00000000">
        <w:rPr>
          <w:rtl w:val="0"/>
        </w:rPr>
      </w:r>
    </w:p>
    <w:p w:rsidR="00000000" w:rsidDel="00000000" w:rsidP="00000000" w:rsidRDefault="00000000" w:rsidRPr="00000000" w14:paraId="00000023">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4">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5">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6">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8">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A">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C">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0">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1">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(NTT,  HH- 8b)</w:t>
            </w:r>
          </w:p>
        </w:tc>
        <w:tc>
          <w:tcPr>
            <w:tcMar>
              <w:top w:w="0.0" w:type="dxa"/>
              <w:left w:w="115.0" w:type="dxa"/>
              <w:bottom w:w="0.0" w:type="dxa"/>
              <w:right w:w="115.0" w:type="dxa"/>
            </w:tcMar>
          </w:tcPr>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DANH SÁCH TIẾP XÚC VỚI BỆNH NHÂN</w:t>
      </w:r>
    </w:p>
    <w:p w:rsidR="00000000" w:rsidDel="00000000" w:rsidP="00000000" w:rsidRDefault="00000000" w:rsidRPr="00000000" w14:paraId="00000037">
      <w:pPr>
        <w:spacing w:after="160" w:line="259" w:lineRule="auto"/>
        <w:rPr>
          <w:rFonts w:ascii="Times New Roman" w:cs="Times New Roman" w:eastAsia="Times New Roman" w:hAnsi="Times New Roman"/>
        </w:rPr>
      </w:pPr>
      <w:r w:rsidDel="00000000" w:rsidR="00000000" w:rsidRPr="00000000">
        <w:rPr>
          <w:rtl w:val="0"/>
        </w:rPr>
      </w:r>
    </w:p>
    <w:tbl>
      <w:tblPr>
        <w:tblStyle w:val="Table3"/>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9"/>
        <w:gridCol w:w="1849"/>
        <w:gridCol w:w="1849"/>
        <w:gridCol w:w="1849"/>
        <w:gridCol w:w="1849"/>
        <w:tblGridChange w:id="0">
          <w:tblGrid>
            <w:gridCol w:w="1849"/>
            <w:gridCol w:w="1849"/>
            <w:gridCol w:w="1849"/>
            <w:gridCol w:w="1849"/>
            <w:gridCol w:w="18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 và tên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Năm sinh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Số điện thoại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CMND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D">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E">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Lê Thúy Hằng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F">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1999</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0">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1">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2">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3">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Phan Quý Mơ</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4">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1995</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0336178197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6">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385726450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Chí Nguyện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0945121447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3858020307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C">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D">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Lê Bảo Trang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E">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2001</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F">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0915854472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0">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381997178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1">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2">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Trần V</w:t>
            </w:r>
            <w:r w:rsidDel="00000000" w:rsidR="00000000" w:rsidRPr="00000000">
              <w:rPr>
                <w:rFonts w:ascii="Times New Roman" w:cs="Times New Roman" w:eastAsia="Times New Roman" w:hAnsi="Times New Roman"/>
                <w:sz w:val="26"/>
                <w:szCs w:val="26"/>
                <w:rtl w:val="0"/>
              </w:rPr>
              <w:t xml:space="preserve">ăn</w:t>
            </w:r>
            <w:r w:rsidDel="00000000" w:rsidR="00000000" w:rsidRPr="00000000">
              <w:rPr>
                <w:rFonts w:ascii="Times New Roman" w:cs="Times New Roman" w:eastAsia="Times New Roman" w:hAnsi="Times New Roman"/>
                <w:sz w:val="26"/>
                <w:szCs w:val="26"/>
                <w:vertAlign w:val="baseline"/>
                <w:rtl w:val="0"/>
              </w:rPr>
              <w:t xml:space="preserve"> Tuấn Em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3">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1984</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4">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0938305173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5">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351552754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Ý Huỳnh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0943316275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B">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C">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Ung Thị Cẩm Tuyên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D">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1990</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E">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0935283782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F">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0">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1">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Trần Gia Huy</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2">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2020</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3">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4">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Phạm Thị Huy</w:t>
            </w:r>
            <w:r w:rsidDel="00000000" w:rsidR="00000000" w:rsidRPr="00000000">
              <w:rPr>
                <w:rFonts w:ascii="Times New Roman" w:cs="Times New Roman" w:eastAsia="Times New Roman" w:hAnsi="Times New Roman"/>
                <w:sz w:val="26"/>
                <w:szCs w:val="26"/>
                <w:rtl w:val="0"/>
              </w:rPr>
              <w:t xml:space="preserve">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0975962299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173113719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A">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B">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Võ Phạm Khánh Ly</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C">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2009</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D">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E">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Lương Công Hậu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0911080322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385714599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Lữ Thị Lý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0943127141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0943127141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9">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A">
            <w:pPr>
              <w:spacing w:after="160" w:line="259"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Quách Văn Lâm(F2)</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B">
            <w:pPr>
              <w:spacing w:after="160" w:line="259" w:lineRule="auto"/>
              <w:rPr>
                <w:rFonts w:ascii="Times New Roman" w:cs="Times New Roman" w:eastAsia="Times New Roman" w:hAnsi="Times New Roman"/>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sz w:val="26"/>
                <w:szCs w:val="26"/>
                <w:vertAlign w:val="baseline"/>
                <w:rtl w:val="0"/>
              </w:rPr>
              <w:t xml:space="preserve">1982</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C">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D">
            <w:pPr>
              <w:spacing w:after="160" w:line="259" w:lineRule="auto"/>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07E">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vi"/>
    </w:rPr>
  </w:style>
  <w:style w:type="paragraph" w:styleId="2">
    <w:name w:val="heading 1"/>
    <w:basedOn w:val="1"/>
    <w:next w:val="1"/>
    <w:uiPriority w:val="0"/>
    <w:qFormat w:val="1"/>
    <w:pPr>
      <w:keepNext w:val="1"/>
      <w:keepLines w:val="1"/>
      <w:spacing w:after="120" w:before="400"/>
    </w:pPr>
    <w:rPr>
      <w:sz w:val="40"/>
      <w:szCs w:val="40"/>
    </w:rPr>
  </w:style>
  <w:style w:type="paragraph" w:styleId="3">
    <w:name w:val="heading 2"/>
    <w:basedOn w:val="1"/>
    <w:next w:val="1"/>
    <w:uiPriority w:val="0"/>
    <w:qFormat w:val="1"/>
    <w:pPr>
      <w:keepNext w:val="1"/>
      <w:keepLines w:val="1"/>
      <w:spacing w:after="120" w:before="360"/>
    </w:pPr>
    <w:rPr>
      <w:sz w:val="32"/>
      <w:szCs w:val="32"/>
    </w:rPr>
  </w:style>
  <w:style w:type="paragraph" w:styleId="4">
    <w:name w:val="heading 3"/>
    <w:basedOn w:val="1"/>
    <w:next w:val="1"/>
    <w:uiPriority w:val="0"/>
    <w:qFormat w:val="1"/>
    <w:pPr>
      <w:keepNext w:val="1"/>
      <w:keepLines w:val="1"/>
      <w:spacing w:after="80" w:before="320"/>
    </w:pPr>
    <w:rPr>
      <w:color w:val="434343"/>
      <w:sz w:val="28"/>
      <w:szCs w:val="28"/>
    </w:rPr>
  </w:style>
  <w:style w:type="paragraph" w:styleId="5">
    <w:name w:val="heading 4"/>
    <w:basedOn w:val="1"/>
    <w:next w:val="1"/>
    <w:uiPriority w:val="0"/>
    <w:qFormat w:val="1"/>
    <w:pPr>
      <w:keepNext w:val="1"/>
      <w:keepLines w:val="1"/>
      <w:spacing w:after="80" w:before="280"/>
    </w:pPr>
    <w:rPr>
      <w:color w:val="666666"/>
      <w:sz w:val="24"/>
      <w:szCs w:val="24"/>
    </w:rPr>
  </w:style>
  <w:style w:type="paragraph" w:styleId="6">
    <w:name w:val="heading 5"/>
    <w:basedOn w:val="1"/>
    <w:next w:val="1"/>
    <w:uiPriority w:val="0"/>
    <w:qFormat w:val="1"/>
    <w:pPr>
      <w:keepNext w:val="1"/>
      <w:keepLines w:val="1"/>
      <w:spacing w:after="80" w:before="240"/>
    </w:pPr>
    <w:rPr>
      <w:color w:val="666666"/>
      <w:sz w:val="22"/>
      <w:szCs w:val="22"/>
    </w:rPr>
  </w:style>
  <w:style w:type="paragraph" w:styleId="7">
    <w:name w:val="heading 6"/>
    <w:basedOn w:val="1"/>
    <w:next w:val="1"/>
    <w:uiPriority w:val="0"/>
    <w:qFormat w:val="1"/>
    <w:pPr>
      <w:keepNext w:val="1"/>
      <w:keepLines w:val="1"/>
      <w:spacing w:after="80" w:before="240"/>
    </w:pPr>
    <w:rPr>
      <w:i w:val="1"/>
      <w:color w:val="666666"/>
      <w:sz w:val="22"/>
      <w:szCs w:val="22"/>
    </w:rPr>
  </w:style>
  <w:style w:type="character" w:styleId="8" w:default="1">
    <w:name w:val="Default Paragraph Font"/>
    <w:uiPriority w:val="0"/>
    <w:semiHidden w:val="1"/>
    <w:qFormat w:val="1"/>
  </w:style>
  <w:style w:type="table" w:styleId="9" w:default="1">
    <w:name w:val="Normal Table"/>
    <w:uiPriority w:val="0"/>
    <w:semiHidden w:val="1"/>
    <w:qFormat w:val="1"/>
    <w:tblPr>
      <w:tblCellMar>
        <w:top w:w="0.0" w:type="dxa"/>
        <w:left w:w="108.0" w:type="dxa"/>
        <w:bottom w:w="0.0" w:type="dxa"/>
        <w:right w:w="108.0" w:type="dxa"/>
      </w:tblCellMar>
    </w:tblPr>
  </w:style>
  <w:style w:type="paragraph" w:styleId="10">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1">
    <w:name w:val="Subtitle"/>
    <w:basedOn w:val="1"/>
    <w:next w:val="1"/>
    <w:uiPriority w:val="0"/>
    <w:qFormat w:val="1"/>
    <w:pPr>
      <w:keepNext w:val="1"/>
      <w:keepLines w:val="1"/>
      <w:spacing w:after="320" w:before="0"/>
    </w:pPr>
    <w:rPr>
      <w:rFonts w:ascii="Arial" w:cs="Arial" w:eastAsia="Arial" w:hAnsi="Arial"/>
      <w:color w:val="666666"/>
      <w:sz w:val="30"/>
      <w:szCs w:val="30"/>
    </w:rPr>
  </w:style>
  <w:style w:type="table" w:styleId="12">
    <w:name w:val="Table Grid"/>
    <w:basedOn w:val="9"/>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3">
    <w:name w:val="Title"/>
    <w:basedOn w:val="1"/>
    <w:next w:val="1"/>
    <w:uiPriority w:val="0"/>
    <w:qFormat w:val="1"/>
    <w:pPr>
      <w:keepNext w:val="1"/>
      <w:keepLines w:val="1"/>
      <w:spacing w:after="60" w:before="0"/>
    </w:pPr>
    <w:rPr>
      <w:sz w:val="52"/>
      <w:szCs w:val="52"/>
    </w:rPr>
  </w:style>
  <w:style w:type="table" w:styleId="14" w:customStyle="1">
    <w:name w:val="Table Normal11"/>
    <w:uiPriority w:val="0"/>
    <w:qFormat w:val="1"/>
  </w:style>
  <w:style w:type="table" w:styleId="15" w:customStyle="1">
    <w:name w:val="Table Normal1"/>
    <w:uiPriority w:val="0"/>
    <w:qFormat w:val="1"/>
  </w:style>
  <w:style w:type="table" w:styleId="16" w:customStyle="1">
    <w:name w:val="_Style 10"/>
    <w:basedOn w:val="15"/>
    <w:uiPriority w:val="0"/>
    <w:qFormat w:val="1"/>
    <w:tblPr>
      <w:tblCellMar>
        <w:top w:w="0.0" w:type="dxa"/>
        <w:left w:w="115.0" w:type="dxa"/>
        <w:bottom w:w="0.0" w:type="dxa"/>
        <w:right w:w="115.0" w:type="dxa"/>
      </w:tblCellMar>
    </w:tblPr>
  </w:style>
  <w:style w:type="table" w:styleId="17" w:customStyle="1">
    <w:name w:val="_Style 11"/>
    <w:basedOn w:val="15"/>
    <w:uiPriority w:val="0"/>
    <w:tblPr>
      <w:tblCellMar>
        <w:top w:w="0.0" w:type="dxa"/>
        <w:left w:w="115.0" w:type="dxa"/>
        <w:bottom w:w="0.0" w:type="dxa"/>
        <w:right w:w="115.0" w:type="dxa"/>
      </w:tblCellMar>
    </w:tblPr>
  </w:style>
  <w:style w:type="table" w:styleId="18" w:customStyle="1">
    <w:name w:val="_Style 12"/>
    <w:basedOn w:val="15"/>
    <w:uiPriority w:val="0"/>
    <w:qFormat w:val="1"/>
    <w:tblPr>
      <w:tblCellMar>
        <w:top w:w="100.0" w:type="dxa"/>
        <w:left w:w="100.0" w:type="dxa"/>
        <w:bottom w:w="100.0" w:type="dxa"/>
        <w:right w:w="100.0" w:type="dxa"/>
      </w:tblCellMar>
    </w:tblPr>
  </w:style>
  <w:style w:type="table" w:styleId="19" w:customStyle="1">
    <w:name w:val="_Style 25"/>
    <w:basedOn w:val="14"/>
    <w:uiPriority w:val="0"/>
    <w:qFormat w:val="1"/>
    <w:tblPr>
      <w:tblCellMar>
        <w:top w:w="0.0" w:type="dxa"/>
        <w:left w:w="115.0" w:type="dxa"/>
        <w:bottom w:w="0.0" w:type="dxa"/>
        <w:right w:w="115.0" w:type="dxa"/>
      </w:tblCellMar>
    </w:tblPr>
  </w:style>
  <w:style w:type="table" w:styleId="20" w:customStyle="1">
    <w:name w:val="_Style 26"/>
    <w:basedOn w:val="14"/>
    <w:uiPriority w:val="0"/>
    <w:qFormat w:val="1"/>
    <w:tblPr>
      <w:tblCellMar>
        <w:top w:w="0.0" w:type="dxa"/>
        <w:left w:w="115.0" w:type="dxa"/>
        <w:bottom w:w="0.0" w:type="dxa"/>
        <w:right w:w="115.0" w:type="dxa"/>
      </w:tblCellMar>
    </w:tblPr>
  </w:style>
  <w:style w:type="table" w:styleId="21" w:customStyle="1">
    <w:name w:val="_Style 27"/>
    <w:basedOn w:val="14"/>
    <w:uiPriority w:val="0"/>
    <w:qFormat w:val="1"/>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R67iIxZgSJTmEk6dhHx12LBnbA==">AMUW2mWbfMJVYnOVT/n3dO8scowtlcRCI8H4730WkFVsnNk6ibTyo3Z7+ghcwmJT8QwUicOj/c6gUkxBAvOu+mjqnofFjubDV8wszrfgahEr5up3iEXHhxjKaZpu3kLuhPWo+oyGmE8C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2021-06-11T03:23:00Z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