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10240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10240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11/06/2021.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ĐỨC NAM </w:t>
      </w:r>
      <w:r w:rsidDel="00000000" w:rsidR="00000000" w:rsidRPr="00000000">
        <w:rPr>
          <w:rFonts w:ascii="Times New Roman" w:cs="Times New Roman" w:eastAsia="Times New Roman" w:hAnsi="Times New Roman"/>
          <w:sz w:val="26"/>
          <w:szCs w:val="26"/>
          <w:rtl w:val="0"/>
        </w:rPr>
        <w:t xml:space="preserve">(BN10240), nam, sinh năm 1974, quốc tịch: Việt Nam, Chứng minh nhân dân: bị mất giấy tờ cách đây 2 tháng.</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39 đường số 1, phường 16, Quận 08, TP.HCM (Nhà nằm trên đường Hồ Học Lãm, đối diên block A9 chung cư Ehome 3).</w:t>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w:t>
      </w:r>
      <w:r w:rsidDel="00000000" w:rsidR="00000000" w:rsidRPr="00000000">
        <w:rPr>
          <w:rFonts w:ascii="Times New Roman" w:cs="Times New Roman" w:eastAsia="Times New Roman" w:hAnsi="Times New Roman"/>
          <w:color w:val="980000"/>
          <w:sz w:val="26"/>
          <w:szCs w:val="26"/>
          <w:rtl w:val="0"/>
        </w:rPr>
        <w:t xml:space="preserve"> Buôn bán</w:t>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Tại nhà</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0349331033</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có người nhà F0 là em gái Trần Thị Hồng </w:t>
      </w:r>
      <w:r w:rsidDel="00000000" w:rsidR="00000000" w:rsidRPr="00000000">
        <w:rPr>
          <w:rFonts w:ascii="Times New Roman" w:cs="Times New Roman" w:eastAsia="Times New Roman" w:hAnsi="Times New Roman"/>
          <w:color w:val="ff0000"/>
          <w:sz w:val="26"/>
          <w:szCs w:val="26"/>
          <w:rtl w:val="0"/>
        </w:rPr>
        <w:t xml:space="preserve">Ngân</w:t>
      </w:r>
      <w:r w:rsidDel="00000000" w:rsidR="00000000" w:rsidRPr="00000000">
        <w:rPr>
          <w:rFonts w:ascii="Times New Roman" w:cs="Times New Roman" w:eastAsia="Times New Roman" w:hAnsi="Times New Roman"/>
          <w:sz w:val="26"/>
          <w:szCs w:val="26"/>
          <w:rtl w:val="0"/>
        </w:rPr>
        <w:t xml:space="preserve">, và có tiếp xúc với BN Nguyễn Ngọc Hòa (tài xế xe cấp cứu thường uống cà phê tại quán BN Nguyễn Thị Mộng </w:t>
      </w:r>
      <w:r w:rsidDel="00000000" w:rsidR="00000000" w:rsidRPr="00000000">
        <w:rPr>
          <w:rFonts w:ascii="Times New Roman" w:cs="Times New Roman" w:eastAsia="Times New Roman" w:hAnsi="Times New Roman"/>
          <w:sz w:val="26"/>
          <w:szCs w:val="26"/>
          <w:rtl w:val="0"/>
        </w:rPr>
        <w:t xml:space="preserve">Thắm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39 đường số 1, phường 16, Quận 08, TP.HCM. Cùng với 5 người bao gồm:</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Hoàng Hiển sinh năm 1974 (em rể).</w:t>
      </w:r>
    </w:p>
    <w:p w:rsidR="00000000" w:rsidDel="00000000" w:rsidP="00000000" w:rsidRDefault="00000000" w:rsidRPr="00000000" w14:paraId="0000001D">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Đức Tài sinh năm 2004 (cháu).</w:t>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Thanh Hương sinh năm 1971 (chồng).</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Hồng Ngân sinh năm 1975 (em gái).</w:t>
      </w:r>
    </w:p>
    <w:p w:rsidR="00000000" w:rsidDel="00000000" w:rsidP="00000000" w:rsidRDefault="00000000" w:rsidRPr="00000000" w14:paraId="00000020">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Thu Thủy sinh năm 1971 (chị họ).</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ng</w:t>
      </w:r>
      <w:r w:rsidDel="00000000" w:rsidR="00000000" w:rsidRPr="00000000">
        <w:rPr>
          <w:rFonts w:ascii="Times New Roman" w:cs="Times New Roman" w:eastAsia="Times New Roman" w:hAnsi="Times New Roman"/>
          <w:color w:val="ff0000"/>
          <w:sz w:val="26"/>
          <w:szCs w:val="26"/>
          <w:rtl w:val="0"/>
        </w:rPr>
        <w:t xml:space="preserve">hề buôn bán tự do, BN bán phở từ 5 giờ đến 20 giờ, BN bán tại nhà. Thường tập trung bán vào buổi sáng. Lượng khách không nhiều và cũng không có khách quen hay đến mua. </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Thường sẽ có người tới giao bánh phở, anh Mai Hoàng Hiển sẽ là người trực tiếp liên hệ.</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đầu tháng 5 đến nay, BN không đi ra khỏi TP.HCM. BN mới chuyển vào TP.HCM sinh sống từ 07/05/2021, trước đây BN ở Hà Nội.</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Do vừa mới đến sinh sống, BN không quen với ai nên không tiếp xúc với ai khác ngoài người nhà và khách đến mua xôi, do cũng không quen đường xá nên hầu hết mọi việc ăn uống trong gia đình là do em gái đi chợ chuẩn bị.</w:t>
      </w: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khoảng 11 giờ có cháu gái Mai Thu Uyên tới nhà BN chơi, ngày 06/06/2021 lúc 18 giờ thì rời đi. Về lại nhà tại địa chỉ: </w:t>
      </w:r>
      <w:r w:rsidDel="00000000" w:rsidR="00000000" w:rsidRPr="00000000">
        <w:rPr>
          <w:rFonts w:ascii="Times New Roman" w:cs="Times New Roman" w:eastAsia="Times New Roman" w:hAnsi="Times New Roman"/>
          <w:color w:val="ff0000"/>
          <w:sz w:val="26"/>
          <w:szCs w:val="26"/>
          <w:rtl w:val="0"/>
        </w:rPr>
        <w:t xml:space="preserve">87/36Y Trần Phú, phường 04, Quận 08.</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color w:val="ff0000"/>
          <w:sz w:val="26"/>
          <w:szCs w:val="26"/>
          <w:highlight w:val="yellow"/>
        </w:rPr>
      </w:pPr>
      <w:r w:rsidDel="00000000" w:rsidR="00000000" w:rsidRPr="00000000">
        <w:rPr>
          <w:rFonts w:ascii="Times New Roman" w:cs="Times New Roman" w:eastAsia="Times New Roman" w:hAnsi="Times New Roman"/>
          <w:color w:val="ff0000"/>
          <w:sz w:val="26"/>
          <w:szCs w:val="26"/>
          <w:highlight w:val="yellow"/>
          <w:rtl w:val="0"/>
        </w:rPr>
        <w:t xml:space="preserve">Ngày 07/06/2021, BN Nguyễn Ngọc Hòa có qua mua phở và ngồi ăn phở tại nhà chị vào buổi sáng, có tiếp xúc với BN và chị Trần Thị Thu Thủy. </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08/06/2021 lúc 20 giờ, khu BN bị phong tỏa do có ca nghi ngờ dương tính với SARS-CoV19. BN không biết nhà của người đó ở đâu và cũng không quen biết người đó. BN được cách ly tại nhà.</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lúc 20 giờ 15, BN được chuyển đến cách ly tại KCLTT quận 8. </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10/06/2021, BN đi đến Trung tâm Y dược Quận 09 (địa chỉ: 48A Đường Tăng Nhơn Phú, Tăng Nhơn Phú B, Quận 9)</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2 lần:</w:t>
      </w:r>
    </w:p>
    <w:p w:rsidR="00000000" w:rsidDel="00000000" w:rsidP="00000000" w:rsidRDefault="00000000" w:rsidRPr="00000000" w14:paraId="0000002C">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09/06/2021: được lấy mẫu do chung cư EHOME gần nhà có ca nghi nhiễm. Lấy mẫu tại chung cư EHOME</w:t>
      </w:r>
    </w:p>
    <w:p w:rsidR="00000000" w:rsidDel="00000000" w:rsidP="00000000" w:rsidRDefault="00000000" w:rsidRPr="00000000" w14:paraId="0000002D">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10/6/2021: lấy mẫu ở KCLTT quận 8</w:t>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không triệu chứng.</w:t>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Bệnh nền: không.</w:t>
      </w:r>
    </w:p>
    <w:p w:rsidR="00000000" w:rsidDel="00000000" w:rsidP="00000000" w:rsidRDefault="00000000" w:rsidRPr="00000000" w14:paraId="00000030">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3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