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11749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17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LÊ QUỐC THẮNG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1997, quốc tịch Việt Nam (sau đây gọi tắt là BN).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Cháu BN NGUYỄN QUANG NGỌC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025811455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1C đường số 6, phường An Lạc, quận Bình Tân, TP.Hồ Chí Minh.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Kỹ sư kết cấu thép 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Văn phòng 99 Nguyễn Thị Minh Khai, 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0938243629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ho, sốt, mất vị giác từ 14/06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gộp xét nghiệm lần 1 ngày 8/6/2021 kết quả âm tính, theo diện tiếp xúc BN NGUYỄN QUANG NGỌC/ khu phong tỏa KDC Nam Long, phường An Lạc, quận Bình Tân.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Lần 2 ngày 15/6/2021 lấy mẫu đơn xét nghiệm cho kết quả dương tính. Ngày cuối tiếp xúc ca dương: 12/6/2021.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Gia đình gồm 6 người bao gồm: ông NGUYỄN QUANG NGỌC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BN10616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bà ĐẶNG THỊ HAI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BN11750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HÀ PHƯƠNG VY THẢO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BN11751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),  TRẦN THỊ LỆ THỦY ( Xét nghiệm âm tính ), LÊ MINH QUÝ(2011) tại địa chỉ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Tòa 1C, đường số 6, KDC Nam Long, phường An Lạc, quận Bình Tân ( Có danh sách đính kèm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25/05 đến 02/06/2021: Đi làm từ 8h sáng đến 17h00. Làm việc tại lầu 10 chung với 20 người có mang khẩu trang. Ăn cơm trưa ở quán đối diện công ty và quán sữa chua nếp cẩm ở hẻm Nguyễn thị Minh Khai.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tiếp xúc gần với anh Nguyễn Thanh Hải, Đỗ Đức Hưng, Lê Thanh Nam, Nguyễn Thế Anh.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25/5 đến 4/6/2021:Về nhà ba mẹ 260/1 Bà Hom, p13, Q6. Có tiếp xúc gần với ba Lê Văn Sơn (1966), mẹ Hà thị Dương Thi (1971, sđt 0935568929), em Lê Quốc Khánh (2003),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cùng dì là Lê Thị Kiều Nương, Lê Thị Thu Hà, Lê Thị Huyền Trang.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3/6/2021: Làm việc online tại nhà địa chỉ Tòa 1C, đường số 6, KDC Nam Long, phường An Lạc, quận Bình Tân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từ ngày 31/05 đến 05/06: Có mua đồ ở Bách hóa xanh (đường Lê Tấn Bê, Bình Tân, An Lạc, q Bình Tân)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05/06/2021: Lúc 8h00-12h00 lên công ty tiếp xúc gần với Nguyễn Thanh Hải, Đỗ Đức Hưng, Lê Thanh Nam, Nguyễn Thế Anh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7/6/2021: Khu dân cư có ca dương, nên bị phong tỏa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14/6/2021: Được chuyển đến khu cách ly TTYT Bình Tân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15/6/2021: 14h được chuyển đến Bv Củ Chi để điều trị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nhận triệu chứng: ho, sốt, mất vị giác, mất khướu giác từ 14/06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lý: viêm mũi dị ứng 10 năm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0"/>
        <w:gridCol w:w="1790"/>
        <w:gridCol w:w="1025"/>
        <w:gridCol w:w="1130"/>
        <w:gridCol w:w="1925"/>
        <w:gridCol w:w="2060"/>
        <w:gridCol w:w="1580"/>
        <w:tblGridChange w:id="0">
          <w:tblGrid>
            <w:gridCol w:w="740"/>
            <w:gridCol w:w="1790"/>
            <w:gridCol w:w="1025"/>
            <w:gridCol w:w="1130"/>
            <w:gridCol w:w="1925"/>
            <w:gridCol w:w="2060"/>
            <w:gridCol w:w="1580"/>
          </w:tblGrid>
        </w:tblGridChange>
      </w:tblGrid>
      <w:tr>
        <w:trPr>
          <w:trHeight w:val="1284.63053385416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Mối liên hệ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QUANG NGỌC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0909796456.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 đường số 6, phường An Lạc, quận Bình Tân, TP.Hồ Chí Minh.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12/6/2021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ĐẶNG THỊ 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0909796456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 đường số 6, phường An Lạc, quận Bình Tân, TP.Hồ Chí Minh.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12/6/2021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HÀ PHƯƠNG VY THẢO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CHỊ HỌ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0367850263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 đường số 6, phường An Lạc, quận Bình Tân, TP.Hồ Chí Minh.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15/5/2021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TRẦN THỊ LỆ THỦY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0938857515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 đường số 6, phường An Lạc, quận Bình Tân, TP.Hồ Chí Minh.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12/6/2021</w:t>
            </w:r>
          </w:p>
        </w:tc>
      </w:tr>
      <w:tr>
        <w:trPr>
          <w:trHeight w:val="19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MINH QUÝ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CHÁU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 đường số 6, phường An Lạc, quận Bình Tân, TP.Hồ Chí Minh.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15/5/2021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THANH HẢI ( nữ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Đồng nghiệp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5/6/2021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ĐỖ ĐỨC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Đồng nghiệp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5/6/2021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THANH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Đồng nghiệp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5/6/2021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THẾ 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Đồng nghiệp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5/6/2021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VĂN SƠN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HÀ THỊ DƯƠNG THI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0935568929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QUỐC KHÁNH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THỊ KIỀU NƯƠNG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THỊ THU 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LÊ THỊ HUYỀN 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260/1 Bà Hom, p13, Q6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4/6/2021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ja-JP" w:val="en-US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3" w:default="1">
    <w:name w:val="Normal Table"/>
    <w:uiPriority w:val="99"/>
    <w:semiHidden w:val="1"/>
    <w:unhideWhenUsed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header"/>
    <w:basedOn w:val="1"/>
    <w:link w:val="25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paragraph" w:styleId="9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0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2">
    <w:name w:val="Emphasis"/>
    <w:basedOn w:val="11"/>
    <w:uiPriority w:val="20"/>
    <w:qFormat w:val="1"/>
    <w:rPr>
      <w:i w:val="1"/>
      <w:iCs w:val="1"/>
    </w:rPr>
  </w:style>
  <w:style w:type="table" w:styleId="14">
    <w:name w:val="Table Grid"/>
    <w:basedOn w:val="13"/>
    <w:uiPriority w:val="0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3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14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15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16"/>
    <w:basedOn w:val="13"/>
    <w:uiPriority w:val="0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0" w:customStyle="1">
    <w:name w:val="_Style 17"/>
    <w:basedOn w:val="13"/>
    <w:uiPriority w:val="0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" w:customStyle="1">
    <w:name w:val="_Style 18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2" w:customStyle="1">
    <w:name w:val="_Style 19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_Style 20"/>
    <w:basedOn w:val="13"/>
    <w:uiPriority w:val="0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4" w:customStyle="1">
    <w:name w:val="_Style 21"/>
    <w:basedOn w:val="13"/>
    <w:uiPriority w:val="0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25" w:customStyle="1">
    <w:name w:val="Header Char"/>
    <w:basedOn w:val="11"/>
    <w:link w:val="8"/>
    <w:uiPriority w:val="99"/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9waPJ6fNa4pPAqJOHhihlEkG3Q==">AMUW2mUDVQ8HuI3b5C3r6lzah2h/idML+bKI2AOPEclQBDRGX15KXdEA/cPBWL56bL4RXsTIY7L2fagin4v3ZaZ8iaR4wnPfGoPZPTISRmPrFdlxpJy1rXx2rSwLeeTirvCaOCR/BvjsHJAbNbG616HC6hRfUP+sVA==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2021-06-15T10:14:00Z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