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00 giờ 00 phút, ngày 17/06/2021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ĐOÀN THỊ KIỀU HẠNH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BN12180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1967,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320635298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A9-619 Ehome3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phường An Lạc, quận Bình Tân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bán hàng (nghỉ từ 1/5/2021)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0907238154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không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Ca nghi nhiễm được lấy mẫu xét nghiệm 2 lần do chung cư có ca dương tính</w:t>
      </w:r>
    </w:p>
    <w:p w:rsidR="00000000" w:rsidDel="00000000" w:rsidP="00000000" w:rsidRDefault="00000000" w:rsidRPr="00000000" w14:paraId="0000001A">
      <w:pPr>
        <w:shd w:fill="ffffff" w:val="clear"/>
        <w:spacing w:after="0" w:line="360" w:lineRule="auto"/>
        <w:ind w:left="-2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Lần 1: ngày 14/06/2021, mẫu gộp 10 không biết kết quả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left="-2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Lần 2 :ngày 16/06/2021, kết quả XN dương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cách ly phong tỏa : 12/06/2021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chung với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Lê Thế Hiển( 1986) SĐT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0916191916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, con Nguyễn Hồ Trúc Mai (1985), cháu Lê Thế Hưng (2012), Lê Văn Thuận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30/05/2021 về quê ở Phú Khương Bến tre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1/6-11/6/2021: 25/5 đến 12/6 chỉ ở nhà và đặt đồ ăn , mua rau ở tiệm A9 tầng trệt ( có mang khẩu trang và giữ khoảng cách 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tăng huyết áp, mỡ máu điều trị tại bv triều an, bướu cổ đã mổ và điều trị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C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character" w:styleId="text" w:customStyle="1">
    <w:name w:val="text"/>
    <w:basedOn w:val="DefaultParagraphFont"/>
    <w:rsid w:val="00FB405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6f4jUykzlAjGXzvN/DrXZVtfA==">AMUW2mWKOHqZBUrNd+hQNMVst8maee4eQkYNXSYB9J+YNPcVmID8JvS1ywl9ohPLEoPV1nHz5k/XUVhTN2NJU2dEv9hhUueM6v+4/7X33JQSRguBa1gAxep0bJKmJ8H0gG7O9c4aDFHC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2021-06-17T09:15:00Z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