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9549</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9549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09 giờ 00 phút, ngày 09/06/2021.</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NGỌC HÒA </w:t>
      </w:r>
      <w:r w:rsidDel="00000000" w:rsidR="00000000" w:rsidRPr="00000000">
        <w:rPr>
          <w:rFonts w:ascii="Times New Roman" w:cs="Times New Roman" w:eastAsia="Times New Roman" w:hAnsi="Times New Roman"/>
          <w:sz w:val="26"/>
          <w:szCs w:val="26"/>
          <w:rtl w:val="0"/>
        </w:rPr>
        <w:t xml:space="preserve">(BN9549), nam, sinh năm: 1983, quốc tịch Việt Nam, số CMND/CCCD: 250494588</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Khu tái định cư Cảng Phú Định, Phường 16, Quận 8, thành phố Hồ Chí Minh.</w:t>
      </w:r>
      <w:r w:rsidDel="00000000" w:rsidR="00000000" w:rsidRPr="00000000">
        <w:rPr>
          <w:rtl w:val="0"/>
        </w:rPr>
      </w:r>
    </w:p>
    <w:p w:rsidR="00000000" w:rsidDel="00000000" w:rsidP="00000000" w:rsidRDefault="00000000" w:rsidRPr="00000000" w14:paraId="00000015">
      <w:pPr>
        <w:numPr>
          <w:ilvl w:val="0"/>
          <w:numId w:val="3"/>
        </w:numPr>
        <w:spacing w:after="0" w:line="360" w:lineRule="auto"/>
        <w:ind w:left="720" w:hanging="360"/>
        <w:jc w:val="both"/>
        <w:rPr>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Nghề nghiệp: Điều hành đội xe Cứu thương 115 Xuyên Á.</w:t>
      </w:r>
      <w:r w:rsidDel="00000000" w:rsidR="00000000" w:rsidRPr="00000000">
        <w:rPr>
          <w:rtl w:val="0"/>
        </w:rPr>
      </w:r>
    </w:p>
    <w:p w:rsidR="00000000" w:rsidDel="00000000" w:rsidP="00000000" w:rsidRDefault="00000000" w:rsidRPr="00000000" w14:paraId="00000016">
      <w:pPr>
        <w:numPr>
          <w:ilvl w:val="0"/>
          <w:numId w:val="3"/>
        </w:numPr>
        <w:spacing w:after="0" w:line="360" w:lineRule="auto"/>
        <w:ind w:left="720" w:hanging="360"/>
        <w:jc w:val="both"/>
        <w:rPr>
          <w:sz w:val="26"/>
          <w:szCs w:val="26"/>
        </w:rPr>
      </w:pPr>
      <w:bookmarkStart w:colFirst="0" w:colLast="0" w:name="_heading=h.l2azs9ifznft" w:id="1"/>
      <w:bookmarkEnd w:id="1"/>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tl w:val="0"/>
        </w:rPr>
      </w:r>
    </w:p>
    <w:p w:rsidR="00000000" w:rsidDel="00000000" w:rsidP="00000000" w:rsidRDefault="00000000" w:rsidRPr="00000000" w14:paraId="00000017">
      <w:pPr>
        <w:numPr>
          <w:ilvl w:val="0"/>
          <w:numId w:val="3"/>
        </w:numPr>
        <w:spacing w:after="0" w:line="360" w:lineRule="auto"/>
        <w:ind w:left="720" w:hanging="360"/>
        <w:jc w:val="both"/>
        <w:rPr>
          <w:sz w:val="26"/>
          <w:szCs w:val="26"/>
        </w:rPr>
      </w:pPr>
      <w:bookmarkStart w:colFirst="0" w:colLast="0" w:name="_heading=h.jrrtowguv0a0" w:id="2"/>
      <w:bookmarkEnd w:id="2"/>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0902561933.</w:t>
      </w:r>
      <w:r w:rsidDel="00000000" w:rsidR="00000000" w:rsidRPr="00000000">
        <w:rPr>
          <w:rtl w:val="0"/>
        </w:rPr>
      </w:r>
    </w:p>
    <w:p w:rsidR="00000000" w:rsidDel="00000000" w:rsidP="00000000" w:rsidRDefault="00000000" w:rsidRPr="00000000" w14:paraId="00000019">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07/06/2021 (tại quận 8) có kết quả XN dương tính với SARS-CoV-2. Cách ly do tiếp xúc với BN Nguyễn Thị Mộng Thắm.</w:t>
      </w:r>
      <w:r w:rsidDel="00000000" w:rsidR="00000000" w:rsidRPr="00000000">
        <w:rPr>
          <w:rtl w:val="0"/>
        </w:rPr>
      </w:r>
    </w:p>
    <w:p w:rsidR="00000000" w:rsidDel="00000000" w:rsidP="00000000" w:rsidRDefault="00000000" w:rsidRPr="00000000" w14:paraId="0000001A">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Tình trạng hiện tại của BN: mệt mỏi.</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lý: Không.</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cùng vợ là Lương Thị Ái Linh (sinh năm 1982, </w:t>
      </w:r>
      <w:r w:rsidDel="00000000" w:rsidR="00000000" w:rsidRPr="00000000">
        <w:rPr>
          <w:rFonts w:ascii="Times New Roman" w:cs="Times New Roman" w:eastAsia="Times New Roman" w:hAnsi="Times New Roman"/>
          <w:sz w:val="26"/>
          <w:szCs w:val="26"/>
          <w:highlight w:val="yellow"/>
          <w:rtl w:val="0"/>
        </w:rPr>
        <w:t xml:space="preserve">SĐT: 0938634150, là điều dưỡng BV Triều An)</w:t>
      </w:r>
      <w:r w:rsidDel="00000000" w:rsidR="00000000" w:rsidRPr="00000000">
        <w:rPr>
          <w:rFonts w:ascii="Times New Roman" w:cs="Times New Roman" w:eastAsia="Times New Roman" w:hAnsi="Times New Roman"/>
          <w:sz w:val="26"/>
          <w:szCs w:val="26"/>
          <w:rtl w:val="0"/>
        </w:rPr>
        <w:t xml:space="preserve"> tại địa chỉ: Nhà trọ Khu tái định cư Cảng Phú Định, Phường 16, Quận 8, thành phố Hồ Chí Minh. BN sinh sống tại phòng cuối dãy của khu trọ có 4 phòng. Từ đầu tháng 05/2021 đến nay BN không qua nhà hàng xóm, không có hàng xóm qua nhà chơi, không tiếp xúc với nhà bên cạnh. BN có về quê tại Lâm Đồng (cách đây 3-4 tháng không nhớ rõ) để làm căn cước công dân.</w:t>
      </w:r>
      <w:r w:rsidDel="00000000" w:rsidR="00000000" w:rsidRPr="00000000">
        <w:rPr>
          <w:rtl w:val="0"/>
        </w:rPr>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F">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Trong 21 ngày gần đây, BN đi làm bằng xe cấp cứu (</w:t>
      </w:r>
      <w:r w:rsidDel="00000000" w:rsidR="00000000" w:rsidRPr="00000000">
        <w:rPr>
          <w:rFonts w:ascii="Times New Roman" w:cs="Times New Roman" w:eastAsia="Times New Roman" w:hAnsi="Times New Roman"/>
          <w:sz w:val="26"/>
          <w:szCs w:val="26"/>
          <w:highlight w:val="yellow"/>
          <w:rtl w:val="0"/>
        </w:rPr>
        <w:t xml:space="preserve">BN không hợp tác khai số hiệu phương tiện)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Hằng ngày BN dùng bữa sáng, trưa, tối ở nhà. BN thường chạy xe từ chiều tối.</w:t>
      </w:r>
    </w:p>
    <w:p w:rsidR="00000000" w:rsidDel="00000000" w:rsidP="00000000" w:rsidRDefault="00000000" w:rsidRPr="00000000" w14:paraId="00000020">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6"/>
          <w:szCs w:val="26"/>
          <w:rtl w:val="0"/>
        </w:rPr>
        <w:t xml:space="preserve">Từ ngày 24/5-04/6/2021: Trực xe cấp cứu dưới sân chung cư Ehome (cùng cả đội xe), sau đó về nhà không ghé quán cà phê</w:t>
      </w:r>
    </w:p>
    <w:p w:rsidR="00000000" w:rsidDel="00000000" w:rsidP="00000000" w:rsidRDefault="00000000" w:rsidRPr="00000000" w14:paraId="00000021">
      <w:pPr>
        <w:numPr>
          <w:ilvl w:val="0"/>
          <w:numId w:val="3"/>
        </w:numPr>
        <w:spacing w:after="0" w:line="360" w:lineRule="auto"/>
        <w:ind w:left="720" w:hanging="360"/>
        <w:jc w:val="both"/>
        <w:rPr/>
      </w:pPr>
      <w:r w:rsidDel="00000000" w:rsidR="00000000" w:rsidRPr="00000000">
        <w:rPr>
          <w:rFonts w:ascii="Times New Roman" w:cs="Times New Roman" w:eastAsia="Times New Roman" w:hAnsi="Times New Roman"/>
          <w:sz w:val="26"/>
          <w:szCs w:val="26"/>
          <w:rtl w:val="0"/>
        </w:rPr>
        <w:t xml:space="preserve">Ngày 05/6/2021: Ghé quán chị  Mộng Thắm uống cà phê, sau đó về nhà.</w:t>
      </w:r>
    </w:p>
    <w:p w:rsidR="00000000" w:rsidDel="00000000" w:rsidP="00000000" w:rsidRDefault="00000000" w:rsidRPr="00000000" w14:paraId="00000022">
      <w:pPr>
        <w:numPr>
          <w:ilvl w:val="0"/>
          <w:numId w:val="3"/>
        </w:numPr>
        <w:spacing w:after="0" w:line="360" w:lineRule="auto"/>
        <w:ind w:left="720" w:hanging="360"/>
        <w:jc w:val="both"/>
        <w:rPr/>
      </w:pPr>
      <w:r w:rsidDel="00000000" w:rsidR="00000000" w:rsidRPr="00000000">
        <w:rPr>
          <w:rFonts w:ascii="Times New Roman" w:cs="Times New Roman" w:eastAsia="Times New Roman" w:hAnsi="Times New Roman"/>
          <w:sz w:val="26"/>
          <w:szCs w:val="26"/>
          <w:rtl w:val="0"/>
        </w:rPr>
        <w:t xml:space="preserve">Ngày 06/6/2021: Ghé quán chị Mộng Thắm uống cà phê, họp đội xe đến 11h, sau đó về nhà.</w:t>
      </w:r>
    </w:p>
    <w:p w:rsidR="00000000" w:rsidDel="00000000" w:rsidP="00000000" w:rsidRDefault="00000000" w:rsidRPr="00000000" w14:paraId="00000023">
      <w:pPr>
        <w:numPr>
          <w:ilvl w:val="0"/>
          <w:numId w:val="3"/>
        </w:numPr>
        <w:spacing w:after="0" w:line="360" w:lineRule="auto"/>
        <w:ind w:left="720" w:hanging="360"/>
        <w:jc w:val="both"/>
        <w:rPr>
          <w:sz w:val="20"/>
          <w:szCs w:val="20"/>
        </w:rPr>
      </w:pPr>
      <w:r w:rsidDel="00000000" w:rsidR="00000000" w:rsidRPr="00000000">
        <w:rPr>
          <w:rFonts w:ascii="Times New Roman" w:cs="Times New Roman" w:eastAsia="Times New Roman" w:hAnsi="Times New Roman"/>
          <w:sz w:val="26"/>
          <w:szCs w:val="26"/>
          <w:rtl w:val="0"/>
        </w:rPr>
        <w:t xml:space="preserve">Ngày 07/6/2021: sáng ở nhà, trưa lên nhà bạn căn</w:t>
      </w:r>
      <w:r w:rsidDel="00000000" w:rsidR="00000000" w:rsidRPr="00000000">
        <w:rPr>
          <w:rFonts w:ascii="Times New Roman" w:cs="Times New Roman" w:eastAsia="Times New Roman" w:hAnsi="Times New Roman"/>
          <w:color w:val="ff0000"/>
          <w:sz w:val="26"/>
          <w:szCs w:val="26"/>
          <w:rtl w:val="0"/>
        </w:rPr>
        <w:t xml:space="preserve"> A11.1016</w:t>
      </w:r>
      <w:r w:rsidDel="00000000" w:rsidR="00000000" w:rsidRPr="00000000">
        <w:rPr>
          <w:rFonts w:ascii="Times New Roman" w:cs="Times New Roman" w:eastAsia="Times New Roman" w:hAnsi="Times New Roman"/>
          <w:sz w:val="26"/>
          <w:szCs w:val="26"/>
          <w:rtl w:val="0"/>
        </w:rPr>
        <w:t xml:space="preserve"> Chung cư Ehome 3, Phường An Lạc, Bình Tân, có tiếp xúc với anh Nguyễn Đức Khải và chị Uyên (chủ nhà) đến 11h rồi về nhà. Sau đó </w:t>
      </w:r>
      <w:r w:rsidDel="00000000" w:rsidR="00000000" w:rsidRPr="00000000">
        <w:rPr>
          <w:rFonts w:ascii="Times New Roman" w:cs="Times New Roman" w:eastAsia="Times New Roman" w:hAnsi="Times New Roman"/>
          <w:sz w:val="26"/>
          <w:szCs w:val="26"/>
          <w:highlight w:val="white"/>
          <w:rtl w:val="0"/>
        </w:rPr>
        <w:t xml:space="preserve">được Y tế phường 16 thông báo chị Mộng Thắm dương tính với </w:t>
      </w:r>
      <w:r w:rsidDel="00000000" w:rsidR="00000000" w:rsidRPr="00000000">
        <w:rPr>
          <w:rFonts w:ascii="Times New Roman" w:cs="Times New Roman" w:eastAsia="Times New Roman" w:hAnsi="Times New Roman"/>
          <w:sz w:val="26"/>
          <w:szCs w:val="26"/>
          <w:rtl w:val="0"/>
        </w:rPr>
        <w:t xml:space="preserve">SAR-CoV-2, chiều cùng ngày được chuyển lên khu cách ly tập trung Quận 8. BN thường xuyên tới thăm nhà này nên không nhớ rõ những ngày nào.</w:t>
      </w:r>
      <w:r w:rsidDel="00000000" w:rsidR="00000000" w:rsidRPr="00000000">
        <w:rPr>
          <w:rtl w:val="0"/>
        </w:rPr>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 Người ở quê bầu cử thay.</w:t>
      </w:r>
    </w:p>
    <w:p w:rsidR="00000000" w:rsidDel="00000000" w:rsidP="00000000" w:rsidRDefault="00000000" w:rsidRPr="00000000" w14:paraId="00000025">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08/06/2021: BN được đưa đi cách ly tập trung tại bệnh viện điều trị Covid-19 Cần Giờ.</w:t>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xét nghiệm lần 1: 07/06/2021 tại quận 8.</w:t>
      </w:r>
    </w:p>
    <w:p w:rsidR="00000000" w:rsidDel="00000000" w:rsidP="00000000" w:rsidRDefault="00000000" w:rsidRPr="00000000" w14:paraId="00000027">
      <w:pPr>
        <w:numPr>
          <w:ilvl w:val="0"/>
          <w:numId w:val="3"/>
        </w:numPr>
        <w:spacing w:after="0" w:line="360" w:lineRule="auto"/>
        <w:ind w:left="720" w:hanging="360"/>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Ghi nhận triệu chứng: mệt mỏi bắt đầu từ ngày 09/06/2021.</w:t>
      </w:r>
    </w:p>
    <w:p w:rsidR="00000000" w:rsidDel="00000000" w:rsidP="00000000" w:rsidRDefault="00000000" w:rsidRPr="00000000" w14:paraId="00000028">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w:t>
      </w:r>
      <w:r w:rsidDel="00000000" w:rsidR="00000000" w:rsidRPr="00000000">
        <w:rPr>
          <w:rFonts w:ascii="Times New Roman" w:cs="Times New Roman" w:eastAsia="Times New Roman" w:hAnsi="Times New Roman"/>
          <w:sz w:val="26"/>
          <w:szCs w:val="26"/>
          <w:highlight w:val="yellow"/>
          <w:rtl w:val="0"/>
        </w:rPr>
        <w:t xml:space="preserve">bệnh viện điều trị COVID-19 Cần Giờ</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3"/>
            <w:bookmarkEnd w:id="3"/>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nhóm 2)</w:t>
            </w:r>
          </w:p>
        </w:tc>
        <w:tc>
          <w:tcPr>
            <w:tcMar>
              <w:top w:w="0.0" w:type="dxa"/>
              <w:left w:w="108.0" w:type="dxa"/>
              <w:bottom w:w="0.0" w:type="dxa"/>
              <w:right w:w="108.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fW2sqlq4H4TFgvJFX+681MWvw==">AMUW2mWQ1/OOC8/mCniHikZmoU11niBs+8JHOkr3ESalUzF7goMdDiiCHRik76LRWvslRs+dALcML7PSjM75N+7d7YcMbo9+QLCsufaYa+VCwsse5GEj0Hx0uvxq0kIM0WRdfAuNJzLYZlE3mRKek3rTOgZQa2+IV+vygv1St57GtC3lCQqRlh0=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2021-06-09T03:41:00Z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