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/TTKSBT-BTN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V/v </w:t>
      </w:r>
      <w:r w:rsidDel="00000000" w:rsidR="00000000" w:rsidRPr="00000000">
        <w:rPr>
          <w:rFonts w:ascii="Times New Roman" w:cs="Times New Roman" w:eastAsia="Times New Roman" w:hAnsi="Times New Roman"/>
          <w:color w:val="000000"/>
          <w:sz w:val="24"/>
          <w:szCs w:val="24"/>
          <w:vertAlign w:val="baseline"/>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9831</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CỘNG HOÀ XÃ HỘI CHỦ NGHĨA VIỆT NAM</w: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Tp. Hồ Chí Minh, ngày        tháng       năm  2021</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spacing w:after="12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3969" w:hanging="360"/>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Sở Y tế thành phố Hồ Chí Minh.</w:t>
      </w:r>
    </w:p>
    <w:p w:rsidR="00000000" w:rsidDel="00000000" w:rsidP="00000000" w:rsidRDefault="00000000" w:rsidRPr="00000000" w14:paraId="0000000E">
      <w:pPr>
        <w:spacing w:after="0" w:line="240" w:lineRule="auto"/>
        <w:ind w:left="3969"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spacing w:after="0" w:line="240" w:lineRule="auto"/>
        <w:ind w:firstLine="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9831</w:t>
      </w:r>
      <w:r w:rsidDel="00000000" w:rsidR="00000000" w:rsidRPr="00000000">
        <w:rPr>
          <w:rFonts w:ascii="Times New Roman" w:cs="Times New Roman" w:eastAsia="Times New Roman" w:hAnsi="Times New Roman"/>
          <w:color w:val="000000"/>
          <w:sz w:val="26"/>
          <w:szCs w:val="26"/>
          <w:vertAlign w:val="baseline"/>
          <w:rtl w:val="0"/>
        </w:rPr>
        <w:t xml:space="preserve"> tại thành phố Hồ Chí Minh như sau:</w:t>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Nhận thông tin lúc  07h00 phút, ngày 09/06/2021 .</w:t>
      </w:r>
    </w:p>
    <w:p w:rsidR="00000000" w:rsidDel="00000000" w:rsidP="00000000" w:rsidRDefault="00000000" w:rsidRPr="00000000" w14:paraId="00000013">
      <w:pPr>
        <w:numPr>
          <w:ilvl w:val="0"/>
          <w:numId w:val="9"/>
        </w:numPr>
        <w:shd w:fill="ffffff" w:val="clear"/>
        <w:spacing w:after="0" w:line="360" w:lineRule="auto"/>
        <w:ind w:left="720" w:hanging="360"/>
        <w:jc w:val="both"/>
        <w:rPr>
          <w:rFonts w:ascii="Times New Roman" w:cs="Times New Roman" w:eastAsia="Times New Roman" w:hAnsi="Times New Roman"/>
          <w:color w:val="222222"/>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Bệnh nhân:</w:t>
      </w:r>
      <w:r w:rsidDel="00000000" w:rsidR="00000000" w:rsidRPr="00000000">
        <w:rPr>
          <w:rFonts w:ascii="Times New Roman" w:cs="Times New Roman" w:eastAsia="Times New Roman" w:hAnsi="Times New Roman"/>
          <w:b w:val="1"/>
          <w:color w:val="000000"/>
          <w:sz w:val="26"/>
          <w:szCs w:val="26"/>
          <w:vertAlign w:val="baseline"/>
          <w:rtl w:val="0"/>
        </w:rPr>
        <w:t xml:space="preserve"> NGUYỄN THỊ NGỌC THẢO </w:t>
      </w:r>
      <w:r w:rsidDel="00000000" w:rsidR="00000000" w:rsidRPr="00000000">
        <w:rPr>
          <w:rFonts w:ascii="Times New Roman" w:cs="Times New Roman" w:eastAsia="Times New Roman" w:hAnsi="Times New Roman"/>
          <w:color w:val="000000"/>
          <w:sz w:val="26"/>
          <w:szCs w:val="26"/>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9831</w:t>
      </w:r>
      <w:r w:rsidDel="00000000" w:rsidR="00000000" w:rsidRPr="00000000">
        <w:rPr>
          <w:rFonts w:ascii="Times New Roman" w:cs="Times New Roman" w:eastAsia="Times New Roman" w:hAnsi="Times New Roman"/>
          <w:color w:val="000000"/>
          <w:sz w:val="26"/>
          <w:szCs w:val="26"/>
          <w:vertAlign w:val="baseline"/>
          <w:rtl w:val="0"/>
        </w:rPr>
        <w:t xml:space="preserve">), nữ, sinh năm 1978, quốc tịch: Việt Nam.</w:t>
      </w:r>
      <w:r w:rsidDel="00000000" w:rsidR="00000000" w:rsidRPr="00000000">
        <w:rPr>
          <w:rtl w:val="0"/>
        </w:rPr>
      </w:r>
    </w:p>
    <w:p w:rsidR="00000000" w:rsidDel="00000000" w:rsidP="00000000" w:rsidRDefault="00000000" w:rsidRPr="00000000" w14:paraId="00000014">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Chứng minh nhân dân: 341198841</w:t>
      </w:r>
    </w:p>
    <w:p w:rsidR="00000000" w:rsidDel="00000000" w:rsidP="00000000" w:rsidRDefault="00000000" w:rsidRPr="00000000" w14:paraId="00000015">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Địa chỉ nơi ở: A9/21 B2 Bông </w:t>
      </w:r>
      <w:r w:rsidDel="00000000" w:rsidR="00000000" w:rsidRPr="00000000">
        <w:rPr>
          <w:rFonts w:ascii="Times New Roman" w:cs="Times New Roman" w:eastAsia="Times New Roman" w:hAnsi="Times New Roman"/>
          <w:sz w:val="26"/>
          <w:szCs w:val="26"/>
          <w:rtl w:val="0"/>
        </w:rPr>
        <w:t xml:space="preserve">Văn</w:t>
      </w:r>
      <w:r w:rsidDel="00000000" w:rsidR="00000000" w:rsidRPr="00000000">
        <w:rPr>
          <w:rFonts w:ascii="Times New Roman" w:cs="Times New Roman" w:eastAsia="Times New Roman" w:hAnsi="Times New Roman"/>
          <w:color w:val="000000"/>
          <w:sz w:val="26"/>
          <w:szCs w:val="26"/>
          <w:vertAlign w:val="baseline"/>
          <w:rtl w:val="0"/>
        </w:rPr>
        <w:t xml:space="preserve"> Dĩa, </w:t>
      </w:r>
      <w:r w:rsidDel="00000000" w:rsidR="00000000" w:rsidRPr="00000000">
        <w:rPr>
          <w:rFonts w:ascii="Times New Roman" w:cs="Times New Roman" w:eastAsia="Times New Roman" w:hAnsi="Times New Roman"/>
          <w:sz w:val="26"/>
          <w:szCs w:val="26"/>
          <w:rtl w:val="0"/>
        </w:rPr>
        <w:t xml:space="preserve">Ấp 1, xã</w:t>
      </w:r>
      <w:r w:rsidDel="00000000" w:rsidR="00000000" w:rsidRPr="00000000">
        <w:rPr>
          <w:rFonts w:ascii="Times New Roman" w:cs="Times New Roman" w:eastAsia="Times New Roman" w:hAnsi="Times New Roman"/>
          <w:color w:val="000000"/>
          <w:sz w:val="26"/>
          <w:szCs w:val="26"/>
          <w:vertAlign w:val="baseline"/>
          <w:rtl w:val="0"/>
        </w:rPr>
        <w:t xml:space="preserve"> Tân Kiên , </w:t>
      </w:r>
      <w:r w:rsidDel="00000000" w:rsidR="00000000" w:rsidRPr="00000000">
        <w:rPr>
          <w:rFonts w:ascii="Times New Roman" w:cs="Times New Roman" w:eastAsia="Times New Roman" w:hAnsi="Times New Roman"/>
          <w:sz w:val="26"/>
          <w:szCs w:val="26"/>
          <w:rtl w:val="0"/>
        </w:rPr>
        <w:t xml:space="preserve">huyện Bình Chánh</w:t>
      </w:r>
      <w:r w:rsidDel="00000000" w:rsidR="00000000" w:rsidRPr="00000000">
        <w:rPr>
          <w:rtl w:val="0"/>
        </w:rPr>
      </w:r>
    </w:p>
    <w:p w:rsidR="00000000" w:rsidDel="00000000" w:rsidP="00000000" w:rsidRDefault="00000000" w:rsidRPr="00000000" w14:paraId="00000016">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Đại chỉ làm việc:  258/46 Hồ </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color w:val="000000"/>
          <w:sz w:val="26"/>
          <w:szCs w:val="26"/>
          <w:vertAlign w:val="baseline"/>
          <w:rtl w:val="0"/>
        </w:rPr>
        <w:t xml:space="preserve">ọc Lãm, phường An Lạc, quận Bình Tân</w:t>
      </w:r>
    </w:p>
    <w:p w:rsidR="00000000" w:rsidDel="00000000" w:rsidP="00000000" w:rsidRDefault="00000000" w:rsidRPr="00000000" w14:paraId="00000017">
      <w:pPr>
        <w:numPr>
          <w:ilvl w:val="0"/>
          <w:numId w:val="9"/>
        </w:numPr>
        <w:shd w:fill="ffffff" w:val="clear"/>
        <w:spacing w:after="0" w:line="360" w:lineRule="auto"/>
        <w:ind w:left="720" w:hanging="36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Nghề ngh</w:t>
      </w:r>
      <w:r w:rsidDel="00000000" w:rsidR="00000000" w:rsidRPr="00000000">
        <w:rPr>
          <w:rFonts w:ascii="Times New Roman" w:cs="Times New Roman" w:eastAsia="Times New Roman" w:hAnsi="Times New Roman"/>
          <w:b w:val="0"/>
          <w:i w:val="0"/>
          <w:color w:val="ff0000"/>
          <w:sz w:val="26"/>
          <w:szCs w:val="26"/>
          <w:rtl w:val="0"/>
        </w:rPr>
        <w:t xml:space="preserve">iệp: Thợ may </w:t>
      </w:r>
      <w:r w:rsidDel="00000000" w:rsidR="00000000" w:rsidRPr="00000000">
        <w:rPr>
          <w:rFonts w:ascii="Times New Roman" w:cs="Times New Roman" w:eastAsia="Times New Roman" w:hAnsi="Times New Roman"/>
          <w:color w:val="ff0000"/>
          <w:sz w:val="26"/>
          <w:szCs w:val="26"/>
          <w:rtl w:val="0"/>
        </w:rPr>
        <w:t xml:space="preserve">đồ tại tiệm may Thảo</w:t>
      </w:r>
      <w:r w:rsidDel="00000000" w:rsidR="00000000" w:rsidRPr="00000000">
        <w:rPr>
          <w:rtl w:val="0"/>
        </w:rPr>
      </w:r>
    </w:p>
    <w:p w:rsidR="00000000" w:rsidDel="00000000" w:rsidP="00000000" w:rsidRDefault="00000000" w:rsidRPr="00000000" w14:paraId="00000018">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Số điện thoại: </w:t>
      </w:r>
      <w:r w:rsidDel="00000000" w:rsidR="00000000" w:rsidRPr="00000000">
        <w:rPr>
          <w:rFonts w:ascii="Times New Roman" w:cs="Times New Roman" w:eastAsia="Times New Roman" w:hAnsi="Times New Roman"/>
          <w:b w:val="0"/>
          <w:i w:val="0"/>
          <w:sz w:val="26"/>
          <w:szCs w:val="26"/>
          <w:rtl w:val="0"/>
        </w:rPr>
        <w:t xml:space="preserve">0908254118</w:t>
      </w:r>
      <w:r w:rsidDel="00000000" w:rsidR="00000000" w:rsidRPr="00000000">
        <w:rPr>
          <w:rtl w:val="0"/>
        </w:rPr>
      </w:r>
    </w:p>
    <w:p w:rsidR="00000000" w:rsidDel="00000000" w:rsidP="00000000" w:rsidRDefault="00000000" w:rsidRPr="00000000" w14:paraId="00000019">
      <w:pPr>
        <w:numPr>
          <w:ilvl w:val="0"/>
          <w:numId w:val="9"/>
        </w:numPr>
        <w:shd w:fill="ffffff" w:val="clear"/>
        <w:spacing w:after="0" w:line="360" w:lineRule="auto"/>
        <w:ind w:left="720" w:hanging="36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Triệu chứng: Ho khan, mất </w:t>
      </w:r>
      <w:r w:rsidDel="00000000" w:rsidR="00000000" w:rsidRPr="00000000">
        <w:rPr>
          <w:rFonts w:ascii="Times New Roman" w:cs="Times New Roman" w:eastAsia="Times New Roman" w:hAnsi="Times New Roman"/>
          <w:color w:val="ff0000"/>
          <w:sz w:val="26"/>
          <w:szCs w:val="26"/>
          <w:rtl w:val="0"/>
        </w:rPr>
        <w:t xml:space="preserve">khứu</w:t>
      </w:r>
      <w:r w:rsidDel="00000000" w:rsidR="00000000" w:rsidRPr="00000000">
        <w:rPr>
          <w:rFonts w:ascii="Times New Roman" w:cs="Times New Roman" w:eastAsia="Times New Roman" w:hAnsi="Times New Roman"/>
          <w:color w:val="ff0000"/>
          <w:sz w:val="26"/>
          <w:szCs w:val="26"/>
          <w:vertAlign w:val="baseline"/>
          <w:rtl w:val="0"/>
        </w:rPr>
        <w:t xml:space="preserve"> giác </w:t>
      </w:r>
      <w:r w:rsidDel="00000000" w:rsidR="00000000" w:rsidRPr="00000000">
        <w:rPr>
          <w:rFonts w:ascii="Times New Roman" w:cs="Times New Roman" w:eastAsia="Times New Roman" w:hAnsi="Times New Roman"/>
          <w:color w:val="ff0000"/>
          <w:sz w:val="26"/>
          <w:szCs w:val="26"/>
          <w:rtl w:val="0"/>
        </w:rPr>
        <w:t xml:space="preserve">ngày </w:t>
      </w:r>
      <w:r w:rsidDel="00000000" w:rsidR="00000000" w:rsidRPr="00000000">
        <w:rPr>
          <w:rFonts w:ascii="Times New Roman" w:cs="Times New Roman" w:eastAsia="Times New Roman" w:hAnsi="Times New Roman"/>
          <w:color w:val="ff0000"/>
          <w:sz w:val="26"/>
          <w:szCs w:val="26"/>
          <w:vertAlign w:val="baseline"/>
          <w:rtl w:val="0"/>
        </w:rPr>
        <w:t xml:space="preserve">8/6/2021</w:t>
      </w:r>
    </w:p>
    <w:p w:rsidR="00000000" w:rsidDel="00000000" w:rsidP="00000000" w:rsidRDefault="00000000" w:rsidRPr="00000000" w14:paraId="0000001A">
      <w:pPr>
        <w:numPr>
          <w:ilvl w:val="0"/>
          <w:numId w:val="9"/>
        </w:numPr>
        <w:shd w:fill="ffffff" w:val="clear"/>
        <w:spacing w:after="0" w:line="360" w:lineRule="auto"/>
        <w:ind w:left="720" w:hanging="360"/>
        <w:jc w:val="both"/>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BN được lấy mẫu xét nghiệm lần 1 ngày 8/6/2021 kết quả dương tính, theo diện tiếp xúc gần với F1 của BN</w:t>
      </w:r>
      <w:r w:rsidDel="00000000" w:rsidR="00000000" w:rsidRPr="00000000">
        <w:rPr>
          <w:rFonts w:ascii="Times New Roman" w:cs="Times New Roman" w:eastAsia="Times New Roman" w:hAnsi="Times New Roman"/>
          <w:color w:val="ff0000"/>
          <w:sz w:val="26"/>
          <w:szCs w:val="26"/>
          <w:rtl w:val="0"/>
        </w:rPr>
        <w:t xml:space="preserve">9498</w:t>
      </w:r>
      <w:r w:rsidDel="00000000" w:rsidR="00000000" w:rsidRPr="00000000">
        <w:rPr>
          <w:rFonts w:ascii="Times New Roman" w:cs="Times New Roman" w:eastAsia="Times New Roman" w:hAnsi="Times New Roman"/>
          <w:color w:val="ff0000"/>
          <w:sz w:val="26"/>
          <w:szCs w:val="26"/>
          <w:vertAlign w:val="baseline"/>
          <w:rtl w:val="0"/>
        </w:rPr>
        <w:t xml:space="preserve"> NGUYỄN THỊ MỘNG THẮM/ Phong tỏa hẻm 258 Hồ Ngọc Lãm ngày 8/6/2021. Ngày tiếp xúc cuối cùng với ca dương: ngày 08/06/2021.</w:t>
      </w:r>
    </w:p>
    <w:p w:rsidR="00000000" w:rsidDel="00000000" w:rsidP="00000000" w:rsidRDefault="00000000" w:rsidRPr="00000000" w14:paraId="0000001B">
      <w:pPr>
        <w:numPr>
          <w:ilvl w:val="0"/>
          <w:numId w:val="8"/>
        </w:numPr>
        <w:spacing w:after="0" w:line="240" w:lineRule="auto"/>
        <w:ind w:left="720" w:hanging="360"/>
        <w:jc w:val="both"/>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bệnh</w:t>
      </w:r>
      <w:r w:rsidDel="00000000" w:rsidR="00000000" w:rsidRPr="00000000">
        <w:rPr>
          <w:rFonts w:ascii="Times New Roman" w:cs="Times New Roman" w:eastAsia="Times New Roman" w:hAnsi="Times New Roman"/>
          <w:b w:val="1"/>
          <w:color w:val="000000"/>
          <w:sz w:val="26"/>
          <w:szCs w:val="26"/>
          <w:vertAlign w:val="baseline"/>
          <w:rtl w:val="0"/>
        </w:rPr>
        <w:t xml:space="preserve"> nhân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Sống chung với 2 người tại địa chỉ A9/21 B2 Bông Văn  Dĩa, xã Tân Kiên , huyện Bình Chánh: </w:t>
      </w:r>
    </w:p>
    <w:p w:rsidR="00000000" w:rsidDel="00000000" w:rsidP="00000000" w:rsidRDefault="00000000" w:rsidRPr="00000000" w14:paraId="0000001D">
      <w:pPr>
        <w:spacing w:after="0" w:line="360" w:lineRule="auto"/>
        <w:ind w:left="440" w:right="0" w:firstLine="0"/>
        <w:jc w:val="both"/>
        <w:rPr>
          <w:rFonts w:ascii="Times New Roman" w:cs="Times New Roman" w:eastAsia="Times New Roman" w:hAnsi="Times New Roman"/>
          <w:color w:val="ff0000"/>
          <w:sz w:val="26"/>
          <w:szCs w:val="26"/>
          <w:shd w:fill="auto" w:val="clear"/>
          <w:vertAlign w:val="baseline"/>
        </w:rPr>
      </w:pPr>
      <w:r w:rsidDel="00000000" w:rsidR="00000000" w:rsidRPr="00000000">
        <w:rPr>
          <w:rFonts w:ascii="Times New Roman" w:cs="Times New Roman" w:eastAsia="Times New Roman" w:hAnsi="Times New Roman"/>
          <w:color w:val="ff0000"/>
          <w:sz w:val="26"/>
          <w:szCs w:val="26"/>
          <w:shd w:fill="auto" w:val="clear"/>
          <w:vertAlign w:val="baseline"/>
          <w:rtl w:val="0"/>
        </w:rPr>
        <w:t xml:space="preserve">+ Chồng TRẦN VĂN KIÊN  (1977) ( SĐT: 0949195513 ) ( Xn dương tính, cách ly tại bệnh viện Dã Chiến Củ Chi)</w:t>
      </w:r>
    </w:p>
    <w:p w:rsidR="00000000" w:rsidDel="00000000" w:rsidP="00000000" w:rsidRDefault="00000000" w:rsidRPr="00000000" w14:paraId="0000001E">
      <w:pPr>
        <w:spacing w:after="0" w:line="360" w:lineRule="auto"/>
        <w:ind w:left="440" w:right="0" w:firstLine="0"/>
        <w:jc w:val="both"/>
        <w:rPr>
          <w:rFonts w:ascii="Times New Roman" w:cs="Times New Roman" w:eastAsia="Times New Roman" w:hAnsi="Times New Roman"/>
          <w:color w:val="ff0000"/>
          <w:sz w:val="26"/>
          <w:szCs w:val="26"/>
          <w:shd w:fill="auto" w:val="clear"/>
          <w:vertAlign w:val="baseline"/>
        </w:rPr>
      </w:pPr>
      <w:r w:rsidDel="00000000" w:rsidR="00000000" w:rsidRPr="00000000">
        <w:rPr>
          <w:rFonts w:ascii="Times New Roman" w:cs="Times New Roman" w:eastAsia="Times New Roman" w:hAnsi="Times New Roman"/>
          <w:color w:val="ff0000"/>
          <w:sz w:val="26"/>
          <w:szCs w:val="26"/>
          <w:shd w:fill="auto" w:val="clear"/>
          <w:vertAlign w:val="baseline"/>
          <w:rtl w:val="0"/>
        </w:rPr>
        <w:t xml:space="preserve">+ Con TRẦN </w:t>
      </w:r>
      <w:r w:rsidDel="00000000" w:rsidR="00000000" w:rsidRPr="00000000">
        <w:rPr>
          <w:rFonts w:ascii="Times New Roman" w:cs="Times New Roman" w:eastAsia="Times New Roman" w:hAnsi="Times New Roman"/>
          <w:color w:val="ff0000"/>
          <w:sz w:val="26"/>
          <w:szCs w:val="26"/>
          <w:rtl w:val="0"/>
        </w:rPr>
        <w:t xml:space="preserve">H</w:t>
      </w:r>
      <w:r w:rsidDel="00000000" w:rsidR="00000000" w:rsidRPr="00000000">
        <w:rPr>
          <w:rFonts w:ascii="Times New Roman" w:cs="Times New Roman" w:eastAsia="Times New Roman" w:hAnsi="Times New Roman"/>
          <w:color w:val="ff0000"/>
          <w:sz w:val="26"/>
          <w:szCs w:val="26"/>
          <w:shd w:fill="auto" w:val="clear"/>
          <w:vertAlign w:val="baseline"/>
          <w:rtl w:val="0"/>
        </w:rPr>
        <w:t xml:space="preserve">UỲNH NHƯ: (2006)  ( Xn dương tính, đã cách ly tại bệnh viện nhi đồng Tp/ Bình Chánh )</w:t>
      </w:r>
    </w:p>
    <w:p w:rsidR="00000000" w:rsidDel="00000000" w:rsidP="00000000" w:rsidRDefault="00000000" w:rsidRPr="00000000" w14:paraId="0000001F">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Ăn sáng tại nhà, trưa nấu đồ ăn mang đi đến </w:t>
      </w:r>
      <w:r w:rsidDel="00000000" w:rsidR="00000000" w:rsidRPr="00000000">
        <w:rPr>
          <w:rFonts w:ascii="Times New Roman" w:cs="Times New Roman" w:eastAsia="Times New Roman" w:hAnsi="Times New Roman"/>
          <w:sz w:val="26"/>
          <w:szCs w:val="26"/>
          <w:rtl w:val="0"/>
        </w:rPr>
        <w:t xml:space="preserve">chỗ</w:t>
      </w:r>
      <w:r w:rsidDel="00000000" w:rsidR="00000000" w:rsidRPr="00000000">
        <w:rPr>
          <w:rFonts w:ascii="Times New Roman" w:cs="Times New Roman" w:eastAsia="Times New Roman" w:hAnsi="Times New Roman"/>
          <w:color w:val="000000"/>
          <w:sz w:val="26"/>
          <w:szCs w:val="26"/>
          <w:vertAlign w:val="baseline"/>
          <w:rtl w:val="0"/>
        </w:rPr>
        <w:t xml:space="preserve"> làm. Có thường đi chợ Hồ </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color w:val="000000"/>
          <w:sz w:val="26"/>
          <w:szCs w:val="26"/>
          <w:vertAlign w:val="baseline"/>
          <w:rtl w:val="0"/>
        </w:rPr>
        <w:t xml:space="preserve">ọc Lãm và chợ B</w:t>
      </w:r>
      <w:r w:rsidDel="00000000" w:rsidR="00000000" w:rsidRPr="00000000">
        <w:rPr>
          <w:rFonts w:ascii="Times New Roman" w:cs="Times New Roman" w:eastAsia="Times New Roman" w:hAnsi="Times New Roman"/>
          <w:sz w:val="26"/>
          <w:szCs w:val="26"/>
          <w:rtl w:val="0"/>
        </w:rPr>
        <w:t xml:space="preserve">ờ</w:t>
      </w:r>
      <w:r w:rsidDel="00000000" w:rsidR="00000000" w:rsidRPr="00000000">
        <w:rPr>
          <w:rFonts w:ascii="Times New Roman" w:cs="Times New Roman" w:eastAsia="Times New Roman" w:hAnsi="Times New Roman"/>
          <w:color w:val="000000"/>
          <w:sz w:val="26"/>
          <w:szCs w:val="26"/>
          <w:vertAlign w:val="baseline"/>
          <w:rtl w:val="0"/>
        </w:rPr>
        <w:t xml:space="preserve"> Ngựa và có ghé tiệm tạp hóa đầu chợ B</w:t>
      </w:r>
      <w:r w:rsidDel="00000000" w:rsidR="00000000" w:rsidRPr="00000000">
        <w:rPr>
          <w:rFonts w:ascii="Times New Roman" w:cs="Times New Roman" w:eastAsia="Times New Roman" w:hAnsi="Times New Roman"/>
          <w:sz w:val="26"/>
          <w:szCs w:val="26"/>
          <w:rtl w:val="0"/>
        </w:rPr>
        <w:t xml:space="preserve">ờ</w:t>
      </w:r>
      <w:r w:rsidDel="00000000" w:rsidR="00000000" w:rsidRPr="00000000">
        <w:rPr>
          <w:rFonts w:ascii="Times New Roman" w:cs="Times New Roman" w:eastAsia="Times New Roman" w:hAnsi="Times New Roman"/>
          <w:color w:val="000000"/>
          <w:sz w:val="26"/>
          <w:szCs w:val="26"/>
          <w:vertAlign w:val="baseline"/>
          <w:rtl w:val="0"/>
        </w:rPr>
        <w:t xml:space="preserve"> Ngựa ( không nhớ rõ ngày, thời gian )</w:t>
      </w:r>
    </w:p>
    <w:p w:rsidR="00000000" w:rsidDel="00000000" w:rsidP="00000000" w:rsidRDefault="00000000" w:rsidRPr="00000000" w14:paraId="00000020">
      <w:pPr>
        <w:numPr>
          <w:ilvl w:val="0"/>
          <w:numId w:val="9"/>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Từ ngày 10/5 đến ngày 8/6: Lúc 8h đến19h, đi làm tại nhà thuê tại 258/46 Hồ </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color w:val="000000"/>
          <w:sz w:val="26"/>
          <w:szCs w:val="26"/>
          <w:vertAlign w:val="baseline"/>
          <w:rtl w:val="0"/>
        </w:rPr>
        <w:t xml:space="preserve">ọc Lãm, phường An Lạc, quận Bình Tân. Ăn trưa tại nơi làm và không ăn chung với ai. Tại nhà thuê có 5 người sống ở đó là Mai, Lan, An, Minh, Ngọc (không nhớ số điện thoại). Tại </w:t>
      </w:r>
      <w:r w:rsidDel="00000000" w:rsidR="00000000" w:rsidRPr="00000000">
        <w:rPr>
          <w:rFonts w:ascii="Times New Roman" w:cs="Times New Roman" w:eastAsia="Times New Roman" w:hAnsi="Times New Roman"/>
          <w:sz w:val="26"/>
          <w:szCs w:val="26"/>
          <w:rtl w:val="0"/>
        </w:rPr>
        <w:t xml:space="preserve">chỗ</w:t>
      </w:r>
      <w:r w:rsidDel="00000000" w:rsidR="00000000" w:rsidRPr="00000000">
        <w:rPr>
          <w:rFonts w:ascii="Times New Roman" w:cs="Times New Roman" w:eastAsia="Times New Roman" w:hAnsi="Times New Roman"/>
          <w:color w:val="000000"/>
          <w:sz w:val="26"/>
          <w:szCs w:val="26"/>
          <w:vertAlign w:val="baseline"/>
          <w:rtl w:val="0"/>
        </w:rPr>
        <w:t xml:space="preserve"> làm có tiếp xúc với nhiều khách hàng, trong đó có Mỹ Tiên (1993/ SDT:0789675190/ Đc : 258/34 H</w:t>
      </w:r>
      <w:r w:rsidDel="00000000" w:rsidR="00000000" w:rsidRPr="00000000">
        <w:rPr>
          <w:rFonts w:ascii="Times New Roman" w:cs="Times New Roman" w:eastAsia="Times New Roman" w:hAnsi="Times New Roman"/>
          <w:sz w:val="26"/>
          <w:szCs w:val="26"/>
          <w:rtl w:val="0"/>
        </w:rPr>
        <w:t xml:space="preserve">ồ</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color w:val="000000"/>
          <w:sz w:val="26"/>
          <w:szCs w:val="26"/>
          <w:vertAlign w:val="baseline"/>
          <w:rtl w:val="0"/>
        </w:rPr>
        <w:t xml:space="preserve">ọc Lãm, phường Tân An Lạc, quận Tân Bình ), cùng nhiều khách hàng khác là Khánh Vy, Nguyễn Thảo ( không có số điện thoại ). (Hiện tại đã lấy mẫu, và cách ly tại nhà )</w:t>
      </w:r>
    </w:p>
    <w:p w:rsidR="00000000" w:rsidDel="00000000" w:rsidP="00000000" w:rsidRDefault="00000000" w:rsidRPr="00000000" w14:paraId="00000021">
      <w:pPr>
        <w:numPr>
          <w:ilvl w:val="0"/>
          <w:numId w:val="9"/>
        </w:numP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Ngày 23/5: Lúc 7h15, bệnh nhân cùng chồng có đi bầu cử tại trường tiểu học Tân Kiên tại đường Bông Văn Dĩa.</w:t>
      </w:r>
    </w:p>
    <w:p w:rsidR="00000000" w:rsidDel="00000000" w:rsidP="00000000" w:rsidRDefault="00000000" w:rsidRPr="00000000" w14:paraId="00000022">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6/6: Chồng mua đồ ăn sáng, chiều 17h qua tiệm may Thảo giao đồ cho chị bên Bình Tân. Chiều đến tiệm thuốc tây Subin mua thuốc cho chồng.</w:t>
      </w:r>
    </w:p>
    <w:p w:rsidR="00000000" w:rsidDel="00000000" w:rsidP="00000000" w:rsidRDefault="00000000" w:rsidRPr="00000000" w14:paraId="00000023">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7/6: Mua cháo lòng đối diện quán hủ tiếu hẻm trước nhà và cả ngày ở nhà.</w:t>
      </w:r>
    </w:p>
    <w:p w:rsidR="00000000" w:rsidDel="00000000" w:rsidP="00000000" w:rsidRDefault="00000000" w:rsidRPr="00000000" w14:paraId="00000024">
      <w:pPr>
        <w:numPr>
          <w:ilvl w:val="0"/>
          <w:numId w:val="9"/>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8/6: </w:t>
      </w:r>
    </w:p>
    <w:p w:rsidR="00000000" w:rsidDel="00000000" w:rsidP="00000000" w:rsidRDefault="00000000" w:rsidRPr="00000000" w14:paraId="00000025">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+ 8h mua đồ ăn sáng và đi chợ tại đầu hẻm đường Bông Văn Dĩa.</w:t>
      </w:r>
    </w:p>
    <w:p w:rsidR="00000000" w:rsidDel="00000000" w:rsidP="00000000" w:rsidRDefault="00000000" w:rsidRPr="00000000" w14:paraId="00000026">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Sáng mua đồ ăn sáng hủ tiếu gõ đầu đường Bông Văn Dĩa. 11h đi chợ tại đầu đường để mua cá. </w:t>
      </w:r>
    </w:p>
    <w:p w:rsidR="00000000" w:rsidDel="00000000" w:rsidP="00000000" w:rsidRDefault="00000000" w:rsidRPr="00000000" w14:paraId="00000027">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Chiều 14h đến Bệnh viện nhi đồng Thành phố  (</w:t>
      </w:r>
      <w:r w:rsidDel="00000000" w:rsidR="00000000" w:rsidRPr="00000000">
        <w:rPr>
          <w:rFonts w:ascii="Times New Roman" w:cs="Times New Roman" w:eastAsia="Times New Roman" w:hAnsi="Times New Roman"/>
          <w:sz w:val="26"/>
          <w:szCs w:val="26"/>
          <w:rtl w:val="0"/>
        </w:rPr>
        <w:t xml:space="preserve">15 Đ. Võ Trần Chí, Tân Kiên, Bình Chánh, Thành phố Hồ Chí Minh) </w:t>
      </w:r>
      <w:r w:rsidDel="00000000" w:rsidR="00000000" w:rsidRPr="00000000">
        <w:rPr>
          <w:rFonts w:ascii="Times New Roman" w:cs="Times New Roman" w:eastAsia="Times New Roman" w:hAnsi="Times New Roman"/>
          <w:sz w:val="26"/>
          <w:szCs w:val="26"/>
          <w:rtl w:val="0"/>
        </w:rPr>
        <w:t xml:space="preserve">xin xét nghiệm Covid ( Do chồng chơi chung với 8 người bạn đội vận chuyển nhà Bình Tân và nghe bạn có người dương tính và chồng có triệu chứng của bệnh nên nghi ngờ muốn kiểm tra cho an tâm )</w:t>
      </w:r>
    </w:p>
    <w:p w:rsidR="00000000" w:rsidDel="00000000" w:rsidP="00000000" w:rsidRDefault="00000000" w:rsidRPr="00000000" w14:paraId="00000028">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15-16h ra tiệm tạp hóa đầu đường Hưng Nhơn mua kem đánh răng. Sau đó đến tiệm thuốc tây mua 2 chai nước súc miệng tại tiệm tại tiệm thuốc tây ( gần quán hủ tiếu gõ cách 2 căn ).</w:t>
      </w:r>
    </w:p>
    <w:p w:rsidR="00000000" w:rsidDel="00000000" w:rsidP="00000000" w:rsidRDefault="00000000" w:rsidRPr="00000000" w14:paraId="00000029">
      <w:pP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+ 22h bệnh viện trả kết quả dương tính, và đi điều trị tại Bệnh viện Nhi đồng thành phố</w:t>
      </w:r>
    </w:p>
    <w:p w:rsidR="00000000" w:rsidDel="00000000" w:rsidP="00000000" w:rsidRDefault="00000000" w:rsidRPr="00000000" w14:paraId="0000002A">
      <w:pPr>
        <w:numPr>
          <w:ilvl w:val="0"/>
          <w:numId w:val="9"/>
        </w:numP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Bệnh nền: Viêm mũi dị ứng, viêm dạ dày</w:t>
      </w:r>
    </w:p>
    <w:p w:rsidR="00000000" w:rsidDel="00000000" w:rsidP="00000000" w:rsidRDefault="00000000" w:rsidRPr="00000000" w14:paraId="0000002B">
      <w:pPr>
        <w:numPr>
          <w:ilvl w:val="0"/>
          <w:numId w:val="8"/>
        </w:numPr>
        <w:shd w:fill="ffffff" w:val="clear"/>
        <w:spacing w:after="0" w:line="240" w:lineRule="auto"/>
        <w:ind w:left="720" w:hanging="360"/>
        <w:jc w:val="both"/>
        <w:rPr>
          <w:rFonts w:ascii="Times New Roman" w:cs="Times New Roman" w:eastAsia="Times New Roman" w:hAnsi="Times New Roman"/>
          <w:b w:val="0"/>
          <w:color w:val="000000"/>
          <w:sz w:val="26"/>
          <w:szCs w:val="26"/>
          <w:shd w:fill="auto" w:val="clear"/>
          <w:vertAlign w:val="baseline"/>
        </w:rPr>
      </w:pPr>
      <w:r w:rsidDel="00000000" w:rsidR="00000000" w:rsidRPr="00000000">
        <w:rPr>
          <w:rFonts w:ascii="Times New Roman" w:cs="Times New Roman" w:eastAsia="Times New Roman" w:hAnsi="Times New Roman"/>
          <w:b w:val="1"/>
          <w:color w:val="000000"/>
          <w:sz w:val="26"/>
          <w:szCs w:val="26"/>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C">
      <w:pPr>
        <w:shd w:fill="ffffff" w:val="clear"/>
        <w:spacing w:after="0" w:line="360" w:lineRule="auto"/>
        <w:ind w:right="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Ngay khi nhận được thông tin, Trung tâm Y tế quận thực hiện xử lý cụ thể như  sau:</w:t>
      </w:r>
    </w:p>
    <w:p w:rsidR="00000000" w:rsidDel="00000000" w:rsidP="00000000" w:rsidRDefault="00000000" w:rsidRPr="00000000" w14:paraId="0000002D">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Chuyển ca dương tính tới Bệnh viện điều trị</w:t>
      </w:r>
    </w:p>
    <w:p w:rsidR="00000000" w:rsidDel="00000000" w:rsidP="00000000" w:rsidRDefault="00000000" w:rsidRPr="00000000" w14:paraId="0000002E">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Tổ chức phong tỏa tạm thời  xung quanh.</w:t>
      </w:r>
    </w:p>
    <w:p w:rsidR="00000000" w:rsidDel="00000000" w:rsidP="00000000" w:rsidRDefault="00000000" w:rsidRPr="00000000" w14:paraId="0000002F">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30">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Lên kế hoạch tổ chức lấy mẫu cho người dân trong khu phong tỏa và mở rộng.</w:t>
      </w:r>
    </w:p>
    <w:p w:rsidR="00000000" w:rsidDel="00000000" w:rsidP="00000000" w:rsidRDefault="00000000" w:rsidRPr="00000000" w14:paraId="00000031">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bookmarkStart w:colFirst="0" w:colLast="0" w:name="_heading=h.gjdgxs" w:id="0"/>
      <w:bookmarkEnd w:id="0"/>
      <w:r w:rsidDel="00000000" w:rsidR="00000000" w:rsidRPr="00000000">
        <w:rPr>
          <w:rFonts w:ascii="Times New Roman" w:cs="Times New Roman" w:eastAsia="Times New Roman" w:hAnsi="Times New Roman"/>
          <w:color w:val="000000"/>
          <w:sz w:val="26"/>
          <w:szCs w:val="26"/>
          <w:vertAlign w:val="baseline"/>
          <w:rtl w:val="0"/>
        </w:rPr>
        <w:t xml:space="preserve">Tổ chức điều tra F1, F2.</w:t>
      </w:r>
    </w:p>
    <w:p w:rsidR="00000000" w:rsidDel="00000000" w:rsidP="00000000" w:rsidRDefault="00000000" w:rsidRPr="00000000" w14:paraId="00000032">
      <w:pPr>
        <w:shd w:fill="ffffff" w:val="clear"/>
        <w:spacing w:after="0" w:line="360" w:lineRule="auto"/>
        <w:ind w:right="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33">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Khử khuẩn bằng Cloramin</w:t>
      </w:r>
    </w:p>
    <w:p w:rsidR="00000000" w:rsidDel="00000000" w:rsidP="00000000" w:rsidRDefault="00000000" w:rsidRPr="00000000" w14:paraId="00000034">
      <w:pPr>
        <w:numPr>
          <w:ilvl w:val="0"/>
          <w:numId w:val="1"/>
        </w:numPr>
        <w:shd w:fill="ffffff" w:val="clear"/>
        <w:spacing w:after="0" w:line="360" w:lineRule="auto"/>
        <w:ind w:left="720" w:hanging="360"/>
        <w:jc w:val="both"/>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Trung tâm Kiểm soát bệnh tật thành phố kính báo./ .</w:t>
      </w:r>
    </w:p>
    <w:p w:rsidR="00000000" w:rsidDel="00000000" w:rsidP="00000000" w:rsidRDefault="00000000" w:rsidRPr="00000000" w14:paraId="00000035">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spacing w:after="0" w:line="240" w:lineRule="auto"/>
        <w:ind w:left="357" w:firstLine="0"/>
        <w:jc w:val="both"/>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392.0" w:type="dxa"/>
        <w:jc w:val="left"/>
        <w:tblInd w:w="0.0" w:type="dxa"/>
        <w:tblLayout w:type="fixed"/>
        <w:tblLook w:val="00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vAlign w:val="top"/>
          </w:tcPr>
          <w:p w:rsidR="00000000" w:rsidDel="00000000" w:rsidP="00000000" w:rsidRDefault="00000000" w:rsidRPr="00000000" w14:paraId="00000039">
            <w:pPr>
              <w:spacing w:after="0" w:before="12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i w:val="1"/>
                <w:color w:val="000000"/>
                <w:sz w:val="26"/>
                <w:szCs w:val="26"/>
                <w:vertAlign w:val="baseline"/>
                <w:rtl w:val="0"/>
              </w:rPr>
              <w:t xml:space="preserve">      Nơi nhận</w:t>
            </w:r>
            <w:r w:rsidDel="00000000" w:rsidR="00000000" w:rsidRPr="00000000">
              <w:rPr>
                <w:rFonts w:ascii="Times New Roman" w:cs="Times New Roman" w:eastAsia="Times New Roman" w:hAnsi="Times New Roman"/>
                <w:i w:val="1"/>
                <w:color w:val="000000"/>
                <w:sz w:val="26"/>
                <w:szCs w:val="26"/>
                <w:vertAlign w:val="baseline"/>
                <w:rtl w:val="0"/>
              </w:rPr>
              <w:t xml:space="preserve">:</w:t>
            </w: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vAlign w:val="top"/>
          </w:tcPr>
          <w:p w:rsidR="00000000" w:rsidDel="00000000" w:rsidP="00000000" w:rsidRDefault="00000000" w:rsidRPr="00000000" w14:paraId="0000003B">
            <w:pPr>
              <w:numPr>
                <w:ilvl w:val="0"/>
                <w:numId w:val="2"/>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Như trên;</w:t>
            </w:r>
          </w:p>
        </w:tc>
        <w:tc>
          <w:tcPr>
            <w:tcMar>
              <w:top w:w="0.0" w:type="dxa"/>
              <w:left w:w="115.0" w:type="dxa"/>
              <w:bottom w:w="0.0" w:type="dxa"/>
              <w:right w:w="115.0" w:type="dxa"/>
            </w:tcMar>
            <w:vAlign w:val="top"/>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D">
            <w:pPr>
              <w:numPr>
                <w:ilvl w:val="0"/>
                <w:numId w:val="3"/>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Viện Pasteur TPHCM;</w:t>
            </w:r>
          </w:p>
        </w:tc>
        <w:tc>
          <w:tcPr>
            <w:tcMar>
              <w:top w:w="0.0" w:type="dxa"/>
              <w:left w:w="115.0" w:type="dxa"/>
              <w:bottom w:w="0.0" w:type="dxa"/>
              <w:right w:w="115.0" w:type="dxa"/>
            </w:tcMar>
            <w:vAlign w:val="top"/>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3F">
            <w:pPr>
              <w:numPr>
                <w:ilvl w:val="0"/>
                <w:numId w:val="4"/>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BGĐ Sở Y tế; </w:t>
            </w:r>
          </w:p>
        </w:tc>
        <w:tc>
          <w:tcPr>
            <w:tcMar>
              <w:top w:w="0.0" w:type="dxa"/>
              <w:left w:w="115.0" w:type="dxa"/>
              <w:bottom w:w="0.0" w:type="dxa"/>
              <w:right w:w="115.0" w:type="dxa"/>
            </w:tcMar>
            <w:vAlign w:val="top"/>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40" w:hRule="atLeast"/>
        </w:trPr>
        <w:tc>
          <w:tcPr>
            <w:tcMar>
              <w:top w:w="0.0" w:type="dxa"/>
              <w:left w:w="115.0" w:type="dxa"/>
              <w:bottom w:w="0.0" w:type="dxa"/>
              <w:right w:w="115.0" w:type="dxa"/>
            </w:tcMar>
            <w:vAlign w:val="top"/>
          </w:tcPr>
          <w:p w:rsidR="00000000" w:rsidDel="00000000" w:rsidP="00000000" w:rsidRDefault="00000000" w:rsidRPr="00000000" w14:paraId="00000041">
            <w:pPr>
              <w:numPr>
                <w:ilvl w:val="0"/>
                <w:numId w:val="5"/>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Phòng Nghiệp vụ Y – SYT;</w:t>
            </w:r>
          </w:p>
        </w:tc>
        <w:tc>
          <w:tcPr>
            <w:tcMar>
              <w:top w:w="0.0" w:type="dxa"/>
              <w:left w:w="115.0" w:type="dxa"/>
              <w:bottom w:w="0.0" w:type="dxa"/>
              <w:right w:w="115.0" w:type="dxa"/>
            </w:tcMar>
            <w:vAlign w:val="top"/>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tc>
      </w:tr>
      <w:tr>
        <w:trPr>
          <w:trHeight w:val="596" w:hRule="atLeast"/>
        </w:trPr>
        <w:tc>
          <w:tcPr>
            <w:tcMar>
              <w:top w:w="0.0" w:type="dxa"/>
              <w:left w:w="115.0" w:type="dxa"/>
              <w:bottom w:w="0.0" w:type="dxa"/>
              <w:right w:w="115.0" w:type="dxa"/>
            </w:tcMar>
            <w:vAlign w:val="top"/>
          </w:tcPr>
          <w:p w:rsidR="00000000" w:rsidDel="00000000" w:rsidP="00000000" w:rsidRDefault="00000000" w:rsidRPr="00000000" w14:paraId="00000043">
            <w:pPr>
              <w:numPr>
                <w:ilvl w:val="0"/>
                <w:numId w:val="6"/>
              </w:numPr>
              <w:spacing w:after="0" w:line="240" w:lineRule="auto"/>
              <w:ind w:left="681" w:hanging="360"/>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Lưu: PCBTN, KHNV, TCHC</w:t>
            </w:r>
          </w:p>
          <w:p w:rsidR="00000000" w:rsidDel="00000000" w:rsidP="00000000" w:rsidRDefault="00000000" w:rsidRPr="00000000" w14:paraId="00000044">
            <w:pPr>
              <w:spacing w:after="0" w:line="240" w:lineRule="auto"/>
              <w:ind w:left="426" w:hanging="294"/>
              <w:jc w:val="both"/>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  (NTT, HCN – 8b)</w:t>
            </w:r>
          </w:p>
          <w:p w:rsidR="00000000" w:rsidDel="00000000" w:rsidP="00000000" w:rsidRDefault="00000000" w:rsidRPr="00000000" w14:paraId="00000045">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7">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spacing w:after="0" w:line="240" w:lineRule="auto"/>
              <w:ind w:left="426" w:hanging="294"/>
              <w:jc w:val="both"/>
              <w:rPr>
                <w:rFonts w:ascii="Times New Roman" w:cs="Times New Roman" w:eastAsia="Times New Roman" w:hAnsi="Times New Roman"/>
                <w:sz w:val="24"/>
                <w:szCs w:val="24"/>
                <w:vertAlign w:val="baseline"/>
              </w:rPr>
            </w:pPr>
            <w:r w:rsidDel="00000000" w:rsidR="00000000" w:rsidRPr="00000000">
              <w:rPr>
                <w:rtl w:val="0"/>
              </w:rPr>
            </w:r>
          </w:p>
        </w:tc>
        <w:tc>
          <w:tcPr>
            <w:tcMar>
              <w:top w:w="0.0" w:type="dxa"/>
              <w:left w:w="115.0" w:type="dxa"/>
              <w:bottom w:w="0.0" w:type="dxa"/>
              <w:right w:w="115.0" w:type="dxa"/>
            </w:tcMar>
            <w:vAlign w:val="top"/>
          </w:tcPr>
          <w:p w:rsidR="00000000" w:rsidDel="00000000" w:rsidP="00000000" w:rsidRDefault="00000000" w:rsidRPr="00000000" w14:paraId="00000049">
            <w:pPr>
              <w:spacing w:after="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br w:type="textWrapping"/>
            </w:r>
          </w:p>
        </w:tc>
      </w:tr>
    </w:tbl>
    <w:p w:rsidR="00000000" w:rsidDel="00000000" w:rsidP="00000000" w:rsidRDefault="00000000" w:rsidRPr="00000000" w14:paraId="0000004A">
      <w:pPr>
        <w:spacing w:after="0" w:line="240" w:lineRule="auto"/>
        <w:ind w:left="360" w:firstLine="0"/>
        <w:jc w:val="both"/>
        <w:rPr>
          <w:rFonts w:ascii="Times New Roman" w:cs="Times New Roman" w:eastAsia="Times New Roman" w:hAnsi="Times New Roman"/>
          <w:color w:val="000000"/>
          <w:sz w:val="26"/>
          <w:szCs w:val="26"/>
          <w:vertAlign w:val="baseline"/>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B">
      <w:pPr>
        <w:shd w:fill="ffffff" w:val="clear"/>
        <w:spacing w:after="0" w:line="240" w:lineRule="auto"/>
        <w:ind w:left="720" w:firstLine="0"/>
        <w:jc w:val="center"/>
        <w:rPr>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Phụ lục:</w:t>
      </w:r>
      <w:r w:rsidDel="00000000" w:rsidR="00000000" w:rsidRPr="00000000">
        <w:rPr>
          <w:rFonts w:ascii="Times New Roman" w:cs="Times New Roman" w:eastAsia="Times New Roman" w:hAnsi="Times New Roman"/>
          <w:color w:val="000000"/>
          <w:sz w:val="26"/>
          <w:szCs w:val="26"/>
          <w:vertAlign w:val="baseline"/>
          <w:rtl w:val="0"/>
        </w:rPr>
        <w:t xml:space="preserve"> </w:t>
      </w:r>
      <w:r w:rsidDel="00000000" w:rsidR="00000000" w:rsidRPr="00000000">
        <w:rPr>
          <w:rFonts w:ascii="Times New Roman" w:cs="Times New Roman" w:eastAsia="Times New Roman" w:hAnsi="Times New Roman"/>
          <w:b w:val="1"/>
          <w:color w:val="000000"/>
          <w:sz w:val="26"/>
          <w:szCs w:val="26"/>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vertAlign w:val="baseline"/>
          <w:rtl w:val="0"/>
        </w:rPr>
        <w:t xml:space="preserve">.</w:t>
      </w: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0"/>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pPr>
      <w:suppressAutoHyphens w:val="1"/>
      <w:spacing w:after="160" w:line="259" w:lineRule="auto"/>
      <w:ind w:leftChars="-1" w:rightChars="0" w:hangingChars="1"/>
      <w:textAlignment w:val="top"/>
      <w:outlineLvl w:val="0"/>
    </w:pPr>
    <w:rPr>
      <w:rFonts w:ascii="Calibri" w:cs="Calibri" w:eastAsia="Calibri" w:hAnsi="Calibri"/>
      <w:w w:val="100"/>
      <w:position w:val="-1"/>
      <w:sz w:val="22"/>
      <w:szCs w:val="22"/>
      <w:vertAlign w:val="baseline"/>
      <w:cs w:val="0"/>
      <w:lang w:bidi="ar-SA" w:eastAsia="en-US" w:val="en-US"/>
    </w:rPr>
  </w:style>
  <w:style w:type="paragraph" w:styleId="2">
    <w:name w:val="heading 1"/>
    <w:basedOn w:val="1"/>
    <w:next w:val="1"/>
    <w:uiPriority w:val="0"/>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pPr>
      <w:keepNext w:val="1"/>
      <w:keepLines w:val="1"/>
      <w:spacing w:after="80" w:before="280"/>
    </w:pPr>
    <w:rPr>
      <w:b w:val="1"/>
      <w:sz w:val="28"/>
      <w:szCs w:val="28"/>
    </w:rPr>
  </w:style>
  <w:style w:type="paragraph" w:styleId="5">
    <w:name w:val="heading 4"/>
    <w:basedOn w:val="1"/>
    <w:next w:val="1"/>
    <w:uiPriority w:val="0"/>
    <w:pPr>
      <w:keepNext w:val="1"/>
      <w:keepLines w:val="1"/>
      <w:spacing w:after="40" w:before="240"/>
    </w:pPr>
    <w:rPr>
      <w:b w:val="1"/>
      <w:sz w:val="24"/>
      <w:szCs w:val="24"/>
    </w:rPr>
  </w:style>
  <w:style w:type="paragraph" w:styleId="6">
    <w:name w:val="heading 5"/>
    <w:basedOn w:val="1"/>
    <w:next w:val="1"/>
    <w:uiPriority w:val="0"/>
    <w:pPr>
      <w:keepNext w:val="1"/>
      <w:keepLines w:val="1"/>
      <w:spacing w:after="40" w:before="220"/>
    </w:pPr>
    <w:rPr>
      <w:b w:val="1"/>
      <w:sz w:val="22"/>
      <w:szCs w:val="22"/>
    </w:rPr>
  </w:style>
  <w:style w:type="paragraph" w:styleId="7">
    <w:name w:val="heading 6"/>
    <w:basedOn w:val="1"/>
    <w:next w:val="1"/>
    <w:uiPriority w:val="0"/>
    <w:pPr>
      <w:keepNext w:val="1"/>
      <w:keepLines w:val="1"/>
      <w:spacing w:after="40" w:before="200"/>
    </w:pPr>
    <w:rPr>
      <w:b w:val="1"/>
      <w:sz w:val="20"/>
      <w:szCs w:val="20"/>
    </w:rPr>
  </w:style>
  <w:style w:type="character" w:styleId="13" w:default="1">
    <w:name w:val="Default Paragraph Font"/>
    <w:uiPriority w:val="0"/>
    <w:qFormat w:val="1"/>
    <w:rPr>
      <w:w w:val="100"/>
      <w:position w:val="-1"/>
      <w:vertAlign w:val="baseline"/>
      <w:cs w:val="0"/>
    </w:rPr>
  </w:style>
  <w:style w:type="table" w:styleId="14" w:default="1">
    <w:name w:val="Normal Table"/>
    <w:uiPriority w:val="0"/>
    <w:semiHidden w:val="1"/>
    <w:tblPr>
      <w:tblLayout w:type="fixed"/>
      <w:tblCellMar>
        <w:top w:w="0.0" w:type="dxa"/>
        <w:left w:w="108.0" w:type="dxa"/>
        <w:bottom w:w="0.0" w:type="dxa"/>
        <w:right w:w="108.0" w:type="dxa"/>
      </w:tblCellMar>
    </w:tblPr>
  </w:style>
  <w:style w:type="paragraph" w:styleId="8">
    <w:name w:val="foot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9">
    <w:name w:val="header"/>
    <w:basedOn w:val="1"/>
    <w:uiPriority w:val="0"/>
    <w:qFormat w:val="1"/>
    <w:pPr>
      <w:tabs>
        <w:tab w:val="center" w:pos="4680"/>
        <w:tab w:val="right" w:pos="9360"/>
      </w:tabs>
      <w:suppressAutoHyphens w:val="1"/>
      <w:spacing w:after="160" w:line="259" w:lineRule="auto"/>
      <w:ind w:leftChars="-1" w:rightChars="0" w:hangingChars="1"/>
      <w:textAlignment w:val="top"/>
      <w:outlineLvl w:val="0"/>
    </w:pPr>
    <w:rPr>
      <w:w w:val="100"/>
      <w:position w:val="-1"/>
      <w:sz w:val="22"/>
      <w:szCs w:val="22"/>
      <w:vertAlign w:val="baseline"/>
      <w:cs w:val="0"/>
      <w:lang w:bidi="ar-SA" w:eastAsia="en-US" w:val="en-US"/>
    </w:rPr>
  </w:style>
  <w:style w:type="paragraph" w:styleId="10">
    <w:name w:val="Normal (Web)"/>
    <w:basedOn w:val="1"/>
    <w:uiPriority w:val="0"/>
    <w:qFormat w:val="1"/>
    <w:pPr>
      <w:suppressAutoHyphens w:val="1"/>
      <w:spacing w:after="100" w:afterAutospacing="1" w:before="100" w:beforeAutospacing="1" w:line="240" w:lineRule="auto"/>
      <w:ind w:leftChars="-1" w:rightChars="0" w:hangingChars="1"/>
      <w:textAlignment w:val="top"/>
      <w:outlineLvl w:val="0"/>
    </w:pPr>
    <w:rPr>
      <w:rFonts w:ascii="Times New Roman" w:eastAsia="Times New Roman" w:hAnsi="Times New Roman"/>
      <w:w w:val="100"/>
      <w:position w:val="-1"/>
      <w:sz w:val="24"/>
      <w:szCs w:val="24"/>
      <w:vertAlign w:val="baseline"/>
      <w:cs w:val="0"/>
      <w:lang w:bidi="ar-SA" w:eastAsia="en-US" w:val="en-US"/>
    </w:rPr>
  </w:style>
  <w:style w:type="paragraph" w:styleId="11">
    <w:name w:val="Subtitle"/>
    <w:basedOn w:val="1"/>
    <w:next w:val="1"/>
    <w:uiPriority w:val="0"/>
    <w:pPr>
      <w:keepNext w:val="1"/>
      <w:keepLines w:val="1"/>
      <w:spacing w:after="80" w:before="360"/>
    </w:pPr>
    <w:rPr>
      <w:rFonts w:ascii="Georgia" w:cs="Georgia" w:eastAsia="Georgia" w:hAnsi="Georgia"/>
      <w:i w:val="1"/>
      <w:color w:val="666666"/>
      <w:sz w:val="48"/>
      <w:szCs w:val="48"/>
    </w:rPr>
  </w:style>
  <w:style w:type="paragraph" w:styleId="12">
    <w:name w:val="Title"/>
    <w:basedOn w:val="1"/>
    <w:next w:val="1"/>
    <w:uiPriority w:val="0"/>
    <w:qFormat w:val="1"/>
    <w:pPr>
      <w:keepNext w:val="1"/>
      <w:keepLines w:val="1"/>
      <w:spacing w:after="120" w:before="480"/>
    </w:pPr>
    <w:rPr>
      <w:b w:val="1"/>
      <w:sz w:val="72"/>
      <w:szCs w:val="72"/>
    </w:rPr>
  </w:style>
  <w:style w:type="table" w:styleId="15">
    <w:name w:val="Table Grid"/>
    <w:basedOn w:val="14"/>
    <w:uiPriority w:val="5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top w:w="0.0" w:type="dxa"/>
        <w:left w:w="108.0" w:type="dxa"/>
        <w:bottom w:w="0.0" w:type="dxa"/>
        <w:right w:w="108.0" w:type="dxa"/>
      </w:tblCellMar>
    </w:tblPr>
  </w:style>
  <w:style w:type="table" w:styleId="16" w:customStyle="1">
    <w:name w:val="Table Normal1"/>
    <w:uiPriority w:val="0"/>
  </w:style>
  <w:style w:type="table" w:styleId="17" w:customStyle="1">
    <w:name w:val="Table Normal2"/>
    <w:uiPriority w:val="0"/>
    <w:qFormat w:val="1"/>
    <w:pPr>
      <w:suppressAutoHyphens w:val="1"/>
      <w:spacing w:line="1" w:lineRule="atLeast"/>
      <w:ind w:leftChars="-1" w:rightChars="0" w:hangingChars="1"/>
      <w:textAlignment w:val="top"/>
      <w:outlineLvl w:val="0"/>
    </w:pPr>
    <w:rPr>
      <w:w w:val="100"/>
      <w:position w:val="-1"/>
      <w:vertAlign w:val="baseline"/>
      <w:cs w:val="0"/>
    </w:rPr>
    <w:tblPr>
      <w:tblLayout w:type="fixed"/>
      <w:tblCellMar>
        <w:top w:w="0.0" w:type="dxa"/>
        <w:left w:w="108.0" w:type="dxa"/>
        <w:bottom w:w="0.0" w:type="dxa"/>
        <w:right w:w="108.0" w:type="dxa"/>
      </w:tblCellMar>
    </w:tblPr>
  </w:style>
  <w:style w:type="character" w:styleId="18" w:customStyle="1">
    <w:name w:val="Header Char"/>
    <w:uiPriority w:val="0"/>
    <w:rPr>
      <w:w w:val="100"/>
      <w:position w:val="-1"/>
      <w:sz w:val="22"/>
      <w:szCs w:val="22"/>
      <w:vertAlign w:val="baseline"/>
      <w:cs w:val="0"/>
    </w:rPr>
  </w:style>
  <w:style w:type="character" w:styleId="19" w:customStyle="1">
    <w:name w:val="Footer Char"/>
    <w:uiPriority w:val="0"/>
    <w:rPr>
      <w:w w:val="100"/>
      <w:position w:val="-1"/>
      <w:sz w:val="22"/>
      <w:szCs w:val="22"/>
      <w:vertAlign w:val="baseline"/>
      <w:cs w:val="0"/>
    </w:rPr>
  </w:style>
  <w:style w:type="table" w:styleId="20" w:customStyle="1">
    <w:name w:val="_Style 18"/>
    <w:basedOn w:val="16"/>
    <w:uiPriority w:val="0"/>
    <w:tblPr>
      <w:tblLayout w:type="fixed"/>
      <w:tblCellMar>
        <w:top w:w="15.0" w:type="dxa"/>
        <w:left w:w="15.0" w:type="dxa"/>
        <w:bottom w:w="15.0" w:type="dxa"/>
        <w:right w:w="15.0" w:type="dxa"/>
      </w:tblCellMar>
    </w:tblPr>
  </w:style>
  <w:style w:type="table" w:styleId="21" w:customStyle="1">
    <w:name w:val="_Style 19"/>
    <w:basedOn w:val="16"/>
    <w:uiPriority w:val="0"/>
    <w:tblPr>
      <w:tblLayout w:type="fixed"/>
      <w:tblCellMar>
        <w:top w:w="15.0" w:type="dxa"/>
        <w:left w:w="15.0" w:type="dxa"/>
        <w:bottom w:w="15.0" w:type="dxa"/>
        <w:right w:w="15.0" w:type="dxa"/>
      </w:tblCellMar>
    </w:tblPr>
  </w:style>
  <w:style w:type="paragraph" w:styleId="22">
    <w:name w:val="List Paragraph"/>
    <w:basedOn w:val="1"/>
    <w:uiPriority w:val="34"/>
    <w:qFormat w:val="1"/>
    <w:pPr>
      <w:spacing w:after="160" w:line="259" w:lineRule="auto"/>
      <w:ind w:left="720"/>
      <w:contextualSpacing w:val="1"/>
    </w:pPr>
    <w:rPr>
      <w:rFonts w:ascii="Calibri" w:cs="Times New Roman" w:eastAsia="Calibri" w:hAnsi="Calibr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d+2cFwQCTI6lXwxDnuTs57zJgg==">AMUW2mXi/CIBVYkhAoK6sMMfzeYb30y5MNFVjhjWotrRQgttn/g0fRAkaSkUCiJbSWkkIZVM1Usz5kiRup7zFOlCoLEo5L3vcY9S8nGP62ckwoXCOeidlReLpal7ouvy6OnEl0M89bkG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2021-05-31T05:17:00Z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