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9125" cy="222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BN12215</w:t>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711200</wp:posOffset>
                      </wp:positionH>
                      <wp:positionV relativeFrom="paragraph">
                        <wp:posOffset>190500</wp:posOffset>
                      </wp:positionV>
                      <wp:extent cx="1800225" cy="22225"/>
                      <wp:effectExtent b="0" l="0" r="0" t="0"/>
                      <wp:wrapNone/>
                      <wp:docPr id="95"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711200</wp:posOffset>
                      </wp:positionH>
                      <wp:positionV relativeFrom="paragraph">
                        <wp:posOffset>190500</wp:posOffset>
                      </wp:positionV>
                      <wp:extent cx="1800225" cy="22225"/>
                      <wp:effectExtent b="0" l="0" r="0" t="0"/>
                      <wp:wrapNone/>
                      <wp:docPr id="9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0225" cy="222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4"/>
        </w:numP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4"/>
        </w:numP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4"/>
        </w:numP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số BN tại thành phố Hồ Chí Minh như sau:</w:t>
      </w:r>
    </w:p>
    <w:p w:rsidR="00000000" w:rsidDel="00000000" w:rsidP="00000000" w:rsidRDefault="00000000" w:rsidRPr="00000000" w14:paraId="00000011">
      <w:pPr>
        <w:numPr>
          <w:ilvl w:val="0"/>
          <w:numId w:val="5"/>
        </w:numP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13</w:t>
      </w:r>
      <w:r w:rsidDel="00000000" w:rsidR="00000000" w:rsidRPr="00000000">
        <w:rPr>
          <w:rFonts w:ascii="Times New Roman" w:cs="Times New Roman" w:eastAsia="Times New Roman" w:hAnsi="Times New Roman"/>
          <w:sz w:val="26"/>
          <w:szCs w:val="26"/>
          <w:rtl w:val="0"/>
        </w:rPr>
        <w:t xml:space="preserve">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giờ 00 phút, ngày 18/06/2021.</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PHAN THỊ HỒNG NHUNG </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w:t>
      </w:r>
      <w:r w:rsidDel="00000000" w:rsidR="00000000" w:rsidRPr="00000000">
        <w:rPr>
          <w:rFonts w:ascii="Times New Roman" w:cs="Times New Roman" w:eastAsia="Times New Roman" w:hAnsi="Times New Roman"/>
          <w:sz w:val="26"/>
          <w:szCs w:val="26"/>
          <w:highlight w:val="white"/>
          <w:rtl w:val="0"/>
        </w:rPr>
        <w:t xml:space="preserve"> BN12215</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NỮ, sinh năm 1981, quốc tịch: Việt Nam, - Chứng minh nhân dân: 311639482 SĐT: 0937279233</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Tôn giáo: Không.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16 Vạn Tượng, P13, Quận 05.</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Nghề nghiệp: Nhân viên bán hàng ( kiểm kê hàng hóa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1a33"/>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Nơi làm việc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52525"/>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1a33"/>
          <w:sz w:val="26"/>
          <w:szCs w:val="26"/>
          <w:highlight w:val="white"/>
          <w:u w:val="none"/>
          <w:vertAlign w:val="baseline"/>
          <w:rtl w:val="0"/>
        </w:rPr>
        <w:t xml:space="preserve">Công ty Kỳ Hùng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1a33"/>
          <w:sz w:val="26"/>
          <w:szCs w:val="26"/>
          <w:highlight w:val="white"/>
          <w:u w:val="none"/>
          <w:vertAlign w:val="baseline"/>
          <w:rtl w:val="0"/>
        </w:rPr>
        <w:t xml:space="preserve">- Địa chỉ nơi làm việc: </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16/18 Vạn Tượng, P13, Q5</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BN được lấy mẫu xét nghiệm lần 1 ngày 15/06/2021 và lần 2 ngày 16/06/2021 và có kết quả dương tính với SARS-COV2. Đang cách ly tập trung, địa chỉ </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16/18 Vạn Tượng, P13, Q5 ( Công ty Kỳ Hùng ).</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Yếu tố liên quan: Công ty Kỳ Hùng.</w:t>
      </w:r>
      <w:r w:rsidDel="00000000" w:rsidR="00000000" w:rsidRPr="00000000">
        <w:rPr>
          <w:rtl w:val="0"/>
        </w:rPr>
      </w:r>
    </w:p>
    <w:p w:rsidR="00000000" w:rsidDel="00000000" w:rsidP="00000000" w:rsidRDefault="00000000" w:rsidRPr="00000000" w14:paraId="0000001B">
      <w:pPr>
        <w:numPr>
          <w:ilvl w:val="0"/>
          <w:numId w:val="5"/>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C">
      <w:pPr>
        <w:spacing w:after="0"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rtl w:val="0"/>
        </w:rPr>
        <w:t xml:space="preserve">Trước đó Bệnh nhân ở quê nhà tại Bến Tre ( nghỉ bệnh ) và đến ngày 02/05/2021 Bệnh nhân mới quay lại TPHCM và tiếp tục làm việc, sinh hoạt ở công ty Kỳ Hùng. </w:t>
      </w:r>
    </w:p>
    <w:p w:rsidR="00000000" w:rsidDel="00000000" w:rsidP="00000000" w:rsidRDefault="00000000" w:rsidRPr="00000000" w14:paraId="0000001D">
      <w:pPr>
        <w:spacing w:after="0"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Ngày 02/05/2021 cho đến nay Bệnh nhân làm việc ở Công ty, làm công việc kiểm kê và giao hàng hóa. Đưa hàng lên xe vận chuyển và tiếp xúc thối tiền cho khách hàng. Bệnh nhân khai không nhiều khách hàng và không nhớ rõ khách hàng tiếp xúc là ai.</w:t>
      </w:r>
    </w:p>
    <w:p w:rsidR="00000000" w:rsidDel="00000000" w:rsidP="00000000" w:rsidRDefault="00000000" w:rsidRPr="00000000" w14:paraId="0000001E">
      <w:pPr>
        <w:spacing w:after="0"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Ngày 10/06/2021 lúc 15h Bệnh nhân có đi mua đồ ăn nhưng không nhớ địa điểm mua ( BN có đeo khẩu trang, đứng giãn cách và rửa tay thường xuyên).</w:t>
      </w:r>
    </w:p>
    <w:p w:rsidR="00000000" w:rsidDel="00000000" w:rsidP="00000000" w:rsidRDefault="00000000" w:rsidRPr="00000000" w14:paraId="0000001F">
      <w:pPr>
        <w:numPr>
          <w:ilvl w:val="0"/>
          <w:numId w:val="3"/>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Triệu chứng: chưa ghi nhận</w:t>
      </w:r>
    </w:p>
    <w:p w:rsidR="00000000" w:rsidDel="00000000" w:rsidP="00000000" w:rsidRDefault="00000000" w:rsidRPr="00000000" w14:paraId="00000020">
      <w:pPr>
        <w:numPr>
          <w:ilvl w:val="0"/>
          <w:numId w:val="3"/>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lý nền: Đột quỵ</w:t>
      </w:r>
    </w:p>
    <w:p w:rsidR="00000000" w:rsidDel="00000000" w:rsidP="00000000" w:rsidRDefault="00000000" w:rsidRPr="00000000" w14:paraId="00000021">
      <w:pPr>
        <w:numPr>
          <w:ilvl w:val="0"/>
          <w:numId w:val="5"/>
        </w:numPr>
        <w:spacing w:after="0" w:line="360" w:lineRule="auto"/>
        <w:ind w:left="72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22">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 được đưa đến cách ly tại </w:t>
      </w:r>
      <w:r w:rsidDel="00000000" w:rsidR="00000000" w:rsidRPr="00000000">
        <w:rPr>
          <w:rFonts w:ascii="Times New Roman" w:cs="Times New Roman" w:eastAsia="Times New Roman" w:hAnsi="Times New Roman"/>
          <w:sz w:val="26"/>
          <w:szCs w:val="26"/>
          <w:rtl w:val="0"/>
        </w:rPr>
        <w:t xml:space="preserve">địa chỉ </w:t>
      </w:r>
      <w:r w:rsidDel="00000000" w:rsidR="00000000" w:rsidRPr="00000000">
        <w:rPr>
          <w:rFonts w:ascii="Times New Roman" w:cs="Times New Roman" w:eastAsia="Times New Roman" w:hAnsi="Times New Roman"/>
          <w:color w:val="000000"/>
          <w:sz w:val="26"/>
          <w:szCs w:val="26"/>
          <w:highlight w:val="white"/>
          <w:rtl w:val="0"/>
        </w:rPr>
        <w:t xml:space="preserve">16/18 Vạn Tượng, P13, Q5</w:t>
      </w:r>
      <w:r w:rsidDel="00000000" w:rsidR="00000000" w:rsidRPr="00000000">
        <w:rPr>
          <w:color w:val="000000"/>
          <w:sz w:val="26"/>
          <w:szCs w:val="26"/>
          <w:highlight w:val="white"/>
          <w:rtl w:val="0"/>
        </w:rPr>
        <w:t xml:space="preserve"> </w:t>
      </w:r>
      <w:r w:rsidDel="00000000" w:rsidR="00000000" w:rsidRPr="00000000">
        <w:rPr>
          <w:rFonts w:ascii="Times New Roman" w:cs="Times New Roman" w:eastAsia="Times New Roman" w:hAnsi="Times New Roman"/>
          <w:color w:val="000000"/>
          <w:sz w:val="26"/>
          <w:szCs w:val="26"/>
          <w:highlight w:val="white"/>
          <w:rtl w:val="0"/>
        </w:rPr>
        <w:t xml:space="preserve">( Công ty Kỳ Hùng )</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23">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4">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5">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400"/>
      </w:tblPr>
      <w:tblGrid>
        <w:gridCol w:w="4084"/>
        <w:gridCol w:w="4788"/>
        <w:tblGridChange w:id="0">
          <w:tblGrid>
            <w:gridCol w:w="4084"/>
            <w:gridCol w:w="4788"/>
          </w:tblGrid>
        </w:tblGridChange>
      </w:tblGrid>
      <w:tr>
        <w:tc>
          <w:tcPr/>
          <w:p w:rsidR="00000000" w:rsidDel="00000000" w:rsidP="00000000" w:rsidRDefault="00000000" w:rsidRPr="00000000" w14:paraId="00000026">
            <w:pP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2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28">
            <w:pPr>
              <w:numPr>
                <w:ilvl w:val="0"/>
                <w:numId w:val="2"/>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2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2A">
            <w:pPr>
              <w:numPr>
                <w:ilvl w:val="0"/>
                <w:numId w:val="2"/>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2B">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2C">
            <w:pPr>
              <w:numPr>
                <w:ilvl w:val="0"/>
                <w:numId w:val="2"/>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2D">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2E">
            <w:pPr>
              <w:numPr>
                <w:ilvl w:val="0"/>
                <w:numId w:val="2"/>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2F">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0">
            <w:pPr>
              <w:numPr>
                <w:ilvl w:val="0"/>
                <w:numId w:val="2"/>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1">
            <w:pP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(NTT, Nhóm 03 – 8b)</w:t>
            </w:r>
          </w:p>
        </w:tc>
        <w:tc>
          <w:tcPr/>
          <w:p w:rsidR="00000000" w:rsidDel="00000000" w:rsidP="00000000" w:rsidRDefault="00000000" w:rsidRPr="00000000" w14:paraId="00000032">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3">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4">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35">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6">
      <w:pP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2">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Binhthng" w:default="1">
    <w:name w:val="Normal"/>
    <w:qFormat w:val="1"/>
    <w:pPr>
      <w:spacing w:after="160" w:line="259" w:lineRule="auto"/>
    </w:pPr>
    <w:rPr>
      <w:rFonts w:ascii="Calibri" w:cs="Calibri" w:eastAsia="Calibri" w:hAnsi="Calibri"/>
      <w:sz w:val="22"/>
      <w:szCs w:val="22"/>
      <w:lang w:val="vi-VN"/>
    </w:rPr>
  </w:style>
  <w:style w:type="paragraph" w:styleId="u1">
    <w:name w:val="heading 1"/>
    <w:basedOn w:val="Binhthng"/>
    <w:next w:val="Binhthng"/>
    <w:qFormat w:val="1"/>
    <w:pPr>
      <w:keepNext w:val="1"/>
      <w:keepLines w:val="1"/>
      <w:spacing w:after="120" w:before="480"/>
      <w:outlineLvl w:val="0"/>
    </w:pPr>
    <w:rPr>
      <w:b w:val="1"/>
      <w:sz w:val="48"/>
      <w:szCs w:val="48"/>
    </w:rPr>
  </w:style>
  <w:style w:type="paragraph" w:styleId="u2">
    <w:name w:val="heading 2"/>
    <w:basedOn w:val="Binhthng"/>
    <w:next w:val="Binhthng"/>
    <w:pPr>
      <w:keepNext w:val="1"/>
      <w:keepLines w:val="1"/>
      <w:spacing w:after="80" w:before="360"/>
      <w:outlineLvl w:val="1"/>
    </w:pPr>
    <w:rPr>
      <w:b w:val="1"/>
      <w:sz w:val="36"/>
      <w:szCs w:val="36"/>
    </w:rPr>
  </w:style>
  <w:style w:type="paragraph" w:styleId="u3">
    <w:name w:val="heading 3"/>
    <w:basedOn w:val="Binhthng"/>
    <w:next w:val="Binhthng"/>
    <w:qFormat w:val="1"/>
    <w:pPr>
      <w:keepNext w:val="1"/>
      <w:keepLines w:val="1"/>
      <w:spacing w:after="80" w:before="280"/>
      <w:outlineLvl w:val="2"/>
    </w:pPr>
    <w:rPr>
      <w:b w:val="1"/>
      <w:sz w:val="28"/>
      <w:szCs w:val="28"/>
    </w:rPr>
  </w:style>
  <w:style w:type="paragraph" w:styleId="u4">
    <w:name w:val="heading 4"/>
    <w:basedOn w:val="Binhthng"/>
    <w:next w:val="Binhthng"/>
    <w:qFormat w:val="1"/>
    <w:pPr>
      <w:keepNext w:val="1"/>
      <w:keepLines w:val="1"/>
      <w:spacing w:after="40" w:before="240"/>
      <w:outlineLvl w:val="3"/>
    </w:pPr>
    <w:rPr>
      <w:b w:val="1"/>
      <w:sz w:val="24"/>
      <w:szCs w:val="24"/>
    </w:rPr>
  </w:style>
  <w:style w:type="paragraph" w:styleId="u5">
    <w:name w:val="heading 5"/>
    <w:basedOn w:val="Binhthng"/>
    <w:next w:val="Binhthng"/>
    <w:pPr>
      <w:keepNext w:val="1"/>
      <w:keepLines w:val="1"/>
      <w:spacing w:after="40" w:before="220"/>
      <w:outlineLvl w:val="4"/>
    </w:pPr>
    <w:rPr>
      <w:b w:val="1"/>
    </w:rPr>
  </w:style>
  <w:style w:type="paragraph" w:styleId="u6">
    <w:name w:val="heading 6"/>
    <w:basedOn w:val="Binhthng"/>
    <w:next w:val="Binhthng"/>
    <w:qFormat w:val="1"/>
    <w:pPr>
      <w:keepNext w:val="1"/>
      <w:keepLines w:val="1"/>
      <w:spacing w:after="40" w:before="200"/>
      <w:outlineLvl w:val="5"/>
    </w:pPr>
    <w:rPr>
      <w:b w:val="1"/>
      <w:sz w:val="20"/>
      <w:szCs w:val="20"/>
    </w:rPr>
  </w:style>
  <w:style w:type="character" w:styleId="Phngmcinhcuaoanvn" w:default="1">
    <w:name w:val="Default Paragraph Font"/>
    <w:uiPriority w:val="1"/>
    <w:semiHidden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character" w:styleId="Nhnmanh">
    <w:name w:val="Emphasis"/>
    <w:basedOn w:val="Phngmcinhcuaoanvn"/>
    <w:uiPriority w:val="20"/>
    <w:qFormat w:val="1"/>
    <w:rPr>
      <w:i w:val="1"/>
      <w:iCs w:val="1"/>
    </w:rPr>
  </w:style>
  <w:style w:type="paragraph" w:styleId="ThngthngWeb">
    <w:name w:val="Normal (Web)"/>
    <w:pPr>
      <w:spacing w:afterAutospacing="1" w:beforeAutospacing="1"/>
    </w:pPr>
    <w:rPr>
      <w:sz w:val="24"/>
      <w:szCs w:val="24"/>
      <w:lang w:eastAsia="zh-CN"/>
    </w:rPr>
  </w:style>
  <w:style w:type="paragraph" w:styleId="Tiuphu">
    <w:name w:val="Subtitle"/>
    <w:basedOn w:val="Binhthng"/>
    <w:next w:val="Binhthng"/>
    <w:qFormat w:val="1"/>
    <w:pPr>
      <w:keepNext w:val="1"/>
      <w:keepLines w:val="1"/>
      <w:spacing w:after="80" w:before="360"/>
    </w:pPr>
    <w:rPr>
      <w:rFonts w:ascii="Georgia" w:cs="Georgia" w:eastAsia="Georgia" w:hAnsi="Georgia"/>
      <w:i w:val="1"/>
      <w:color w:val="666666"/>
      <w:sz w:val="48"/>
      <w:szCs w:val="48"/>
    </w:rPr>
  </w:style>
  <w:style w:type="paragraph" w:styleId="Tiu">
    <w:name w:val="Title"/>
    <w:basedOn w:val="Binhthng"/>
    <w:next w:val="Binhthng"/>
    <w:qFormat w:val="1"/>
    <w:pPr>
      <w:keepNext w:val="1"/>
      <w:keepLines w:val="1"/>
      <w:spacing w:after="120" w:before="480"/>
    </w:pPr>
    <w:rPr>
      <w:b w:val="1"/>
      <w:sz w:val="72"/>
      <w:szCs w:val="72"/>
    </w:rPr>
  </w:style>
  <w:style w:type="table" w:styleId="TableNormal1" w:customStyle="1">
    <w:name w:val="Table Normal1"/>
    <w:qFormat w:val="1"/>
    <w:tblPr>
      <w:tblCellMar>
        <w:top w:w="0.0" w:type="dxa"/>
        <w:left w:w="0.0" w:type="dxa"/>
        <w:bottom w:w="0.0" w:type="dxa"/>
        <w:right w:w="0.0" w:type="dxa"/>
      </w:tblCellMar>
    </w:tblPr>
  </w:style>
  <w:style w:type="paragraph" w:styleId="oancuaDanhsach">
    <w:name w:val="List Paragraph"/>
    <w:basedOn w:val="Binhthng"/>
    <w:uiPriority w:val="34"/>
    <w:qFormat w:val="1"/>
    <w:pPr>
      <w:ind w:left="720"/>
      <w:contextualSpacing w:val="1"/>
    </w:pPr>
  </w:style>
  <w:style w:type="table" w:styleId="Style15" w:customStyle="1">
    <w:name w:val="_Style 15"/>
    <w:basedOn w:val="TableNormal1"/>
    <w:qFormat w:val="1"/>
    <w:tblPr>
      <w:tblCellMar>
        <w:left w:w="115.0" w:type="dxa"/>
        <w:right w:w="115.0" w:type="dxa"/>
      </w:tblCellMar>
    </w:tblPr>
  </w:style>
  <w:style w:type="table" w:styleId="Style16" w:customStyle="1">
    <w:name w:val="_Style 16"/>
    <w:basedOn w:val="TableNormal1"/>
    <w:qFormat w:val="1"/>
    <w:tblPr>
      <w:tblCellMar>
        <w:left w:w="115.0" w:type="dxa"/>
        <w:right w:w="115.0" w:type="dxa"/>
      </w:tblCellMar>
    </w:tblPr>
  </w:style>
  <w:style w:type="table" w:styleId="Style17" w:customStyle="1">
    <w:name w:val="_Style 17"/>
    <w:basedOn w:val="TableNormal1"/>
    <w:qFormat w:val="1"/>
    <w:tblPr>
      <w:tblCellMar>
        <w:left w:w="115.0" w:type="dxa"/>
        <w:right w:w="115.0" w:type="dxa"/>
      </w:tblCellMar>
    </w:tblPr>
  </w:style>
  <w:style w:type="table" w:styleId="LiBang">
    <w:name w:val="Table Grid"/>
    <w:basedOn w:val="BangThngthng"/>
    <w:uiPriority w:val="59"/>
    <w:qFormat w:val="1"/>
    <w:rsid w:val="001A7D23"/>
    <w:rPr>
      <w:rFonts w:ascii="Arial" w:eastAsia="Arial" w:hAnsi="Arial"/>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Manh">
    <w:name w:val="Strong"/>
    <w:basedOn w:val="Phngmcinhcuaoanvn"/>
    <w:uiPriority w:val="22"/>
    <w:qFormat w:val="1"/>
    <w:rsid w:val="005D79CE"/>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z84VMeKbZ4ekDHjLrWpMIaDufA==">AMUW2mWoI+wo5/6YEQteBrvug9iGWIX0FuwOkgDpW0+aJFtMrUB6d+0QRiAenJ71FAjj3/d4C106j0ODpQb6xTGMBp2jMF3vlNabUjGJkU7fNH5E0+D+INc1NmPMD7oKAXt5/RuDQEmG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2021-05-25T05:39:00Z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