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27/05/2021.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HÀ THỊ NGỌC HUYỀN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199</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sz w:val="26"/>
          <w:szCs w:val="26"/>
          <w:highlight w:val="yellow"/>
          <w:rtl w:val="0"/>
        </w:rPr>
        <w:t xml:space="preserve"> 321386454</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16 - 18 V</w:t>
      </w:r>
      <w:r w:rsidDel="00000000" w:rsidR="00000000" w:rsidRPr="00000000">
        <w:rPr>
          <w:rFonts w:ascii="Times New Roman" w:cs="Times New Roman" w:eastAsia="Times New Roman" w:hAnsi="Times New Roman"/>
          <w:sz w:val="26"/>
          <w:szCs w:val="26"/>
          <w:rtl w:val="0"/>
        </w:rPr>
        <w:t xml:space="preserve">ạn Tường, phường 13, quận 5.</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thư ký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Công ty tư nhân Kì Hùng, 16 - 18 Vạn Tường, phường 13, quận 5.</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0703990356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10/06/2021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(mẫu gộp) theo diện tầm soát khu vực xung quanh ca nghi nhiễm COVID, kết quả: dương tính; lấy mẫu xét nghiệm lần 2 ngày 15/06/2021 (mẫu đơn)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XN dương tính với SARS-CoV-2.</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thư ký của Công ty Kì Hùng, chuyên bán các dụng cụ nông nghiệp. BN làm từ 7h đến 17h hàng ngày, tại phòng làm việc ở tầng 1. Chung phòng với BN có Chương Mỹ Anh.</w:t>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giờ làm, BN nghỉ ngơi và sinh hoạt tại phòng nghỉ của nhân viên ở tầng 1 của công ty. BN ở chung phòng với 2 người: Tâm và Quyên (đều là nhân viên cửa hàng). </w:t>
      </w:r>
    </w:p>
    <w:p w:rsidR="00000000" w:rsidDel="00000000" w:rsidP="00000000" w:rsidRDefault="00000000" w:rsidRPr="00000000" w14:paraId="0000001C">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17h30 - 18h, BN hay đi siêu thị nhỏ trên đường Vạn Tượng (gần 33 Kim Biên, phường 13, quận 5 - BN khai 1 tuần BN đi từ 1 đến 2 lần trong vòng nửa tháng nay)</w:t>
      </w:r>
    </w:p>
    <w:p w:rsidR="00000000" w:rsidDel="00000000" w:rsidP="00000000" w:rsidRDefault="00000000" w:rsidRPr="00000000" w14:paraId="0000001D">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Trong 1 tháng trở lại đây, </w:t>
      </w:r>
      <w:r w:rsidDel="00000000" w:rsidR="00000000" w:rsidRPr="00000000">
        <w:rPr>
          <w:rFonts w:ascii="Times New Roman" w:cs="Times New Roman" w:eastAsia="Times New Roman" w:hAnsi="Times New Roman"/>
          <w:sz w:val="26"/>
          <w:szCs w:val="26"/>
          <w:rtl w:val="0"/>
        </w:rPr>
        <w:t xml:space="preserve">BN không đi bầu cử, không đi làm căn cước công dân, không đi chợ, tạp hóa, không đến các nơi công cộng, không đi đến các cơ sở tôn giáo, không đi đến rạp phim/rạp hát/sân khấu, không gia hay nhận đồ online,  không di chuyển bằng các phương tiện công cộng, không đến nhà người thân/hàng xóm/bạn bè chơi và ngược lại.</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BN cách ly tại công ty theo diện khu vực xung quanh 1 ca nhiễm COVID. BN khai không có tiếp xúc với nhân viên công ty Kim Minh kế bên. BN được lấy mẫu xét nghiệm lần 1 (mẫu gộp)</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được lấy mẫu xét nghiệm lần 2.</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trạng sức khỏe hiện tại: Chưa ghi nhận các triệu chức nào khác.</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Tiền sử bệnh nền: Kh</w:t>
      </w:r>
      <w:r w:rsidDel="00000000" w:rsidR="00000000" w:rsidRPr="00000000">
        <w:rPr>
          <w:rFonts w:ascii="Times New Roman" w:cs="Times New Roman" w:eastAsia="Times New Roman" w:hAnsi="Times New Roman"/>
          <w:sz w:val="26"/>
          <w:szCs w:val="26"/>
          <w:highlight w:val="yellow"/>
          <w:rtl w:val="0"/>
        </w:rPr>
        <w:t xml:space="preserve">ông ghi nhận.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đến Bệnh viện dã chiến Củ Chi</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NJimrpQWSvNFCt+pQGXgsCN0Q==">AMUW2mXqeJSgBrwOomayRDDg9RuwSJNi+HBvIs1DbBXMYXWe7/nwP750xS7I80kyJN7nejLoGLy37nG8ZsY35vmqpNfaZljMsQWzE7JQ80H/PBWG+1clJIUjI+rWHkmk1Sk8mb03kjYC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