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V/v </w:t>
            </w:r>
            <w:r w:rsidDel="00000000" w:rsidR="00000000" w:rsidRPr="00000000">
              <w:rPr>
                <w:rFonts w:ascii="Times New Roman" w:cs="Times New Roman" w:eastAsia="Times New Roman" w:hAnsi="Times New Roman"/>
                <w:sz w:val="24"/>
                <w:szCs w:val="24"/>
                <w:shd w:fill="auto" w:val="clear"/>
                <w:rtl w:val="0"/>
              </w:rPr>
              <w:t xml:space="preserve">báo cáo 1 trường hợp ca dương tính COVID-19 số 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shd w:fill="auto" w:val="clear"/>
              </w:rPr>
            </w:pPr>
            <w:r w:rsidDel="00000000" w:rsidR="00000000" w:rsidRPr="00000000">
              <w:rPr>
                <w:rFonts w:ascii="Times New Roman" w:cs="Times New Roman" w:eastAsia="Times New Roman" w:hAnsi="Times New Roman"/>
                <w:i w:val="1"/>
                <w:sz w:val="26"/>
                <w:szCs w:val="26"/>
                <w:shd w:fill="auto" w:val="clear"/>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Kính gửi: </w:t>
      </w:r>
    </w:p>
    <w:p w:rsidR="00000000" w:rsidDel="00000000" w:rsidP="00000000" w:rsidRDefault="00000000" w:rsidRPr="00000000" w14:paraId="0000000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18 giờ 00 phút, ngày 16/06/2021.</w:t>
      </w:r>
    </w:p>
    <w:p w:rsidR="00000000" w:rsidDel="00000000" w:rsidP="00000000" w:rsidRDefault="00000000" w:rsidRPr="00000000" w14:paraId="0000001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PHẠM THỊ KIM QUYÊN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shd w:fill="auto" w:val="clear"/>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1968, quốc tịch: Việt Na</w:t>
      </w:r>
      <w:r w:rsidDel="00000000" w:rsidR="00000000" w:rsidRPr="00000000">
        <w:rPr>
          <w:rFonts w:ascii="Times New Roman" w:cs="Times New Roman" w:eastAsia="Times New Roman" w:hAnsi="Times New Roman"/>
          <w:sz w:val="26"/>
          <w:szCs w:val="26"/>
          <w:shd w:fill="auto" w:val="clear"/>
          <w:rtl w:val="0"/>
        </w:rPr>
        <w:t xml:space="preserve">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shd w:fill="auto" w:val="clear"/>
          <w:rtl w:val="0"/>
        </w:rPr>
        <w:t xml:space="preserve">Chứng minh nhân dân: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20 Vạn Tượng phường 13, quận 05, TPHCM.</w:t>
      </w:r>
    </w:p>
    <w:p w:rsidR="00000000" w:rsidDel="00000000" w:rsidP="00000000" w:rsidRDefault="00000000" w:rsidRPr="00000000" w14:paraId="0000001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Buôn bán tại Ti</w:t>
      </w:r>
      <w:r w:rsidDel="00000000" w:rsidR="00000000" w:rsidRPr="00000000">
        <w:rPr>
          <w:rFonts w:ascii="Times New Roman" w:cs="Times New Roman" w:eastAsia="Times New Roman" w:hAnsi="Times New Roman"/>
          <w:sz w:val="26"/>
          <w:szCs w:val="26"/>
          <w:rtl w:val="0"/>
        </w:rPr>
        <w:t xml:space="preserve">ệm Ông Sáu dầu chai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 Vạn Tượng phường 13, quận 05, TPHCM.</w:t>
      </w:r>
    </w:p>
    <w:p w:rsidR="00000000" w:rsidDel="00000000" w:rsidP="00000000" w:rsidRDefault="00000000" w:rsidRPr="00000000" w14:paraId="00000017">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0909733772</w:t>
      </w:r>
    </w:p>
    <w:p w:rsidR="00000000" w:rsidDel="00000000" w:rsidP="00000000" w:rsidRDefault="00000000" w:rsidRPr="00000000" w14:paraId="00000018">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9">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cách ly và lấy mẫu xét nghiệm lần 1 tối ngày 10/06/2021 theo diện phong tỏa khu nhà gần Công ty Kim Minh, không rõ kết quả</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ngày 15/06/2021, BN được lấy mẫu xét nghiệm lần 2 và có kết quả dương tính với SARS-CoV-2.</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16/06/2021: BN được chuyển tới BV Củ Chi</w:t>
      </w:r>
    </w:p>
    <w:p w:rsidR="00000000" w:rsidDel="00000000" w:rsidP="00000000" w:rsidRDefault="00000000" w:rsidRPr="00000000" w14:paraId="0000001C">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buôn bán tại nhà số 20 Vạn Tượng phường 13, quận 05, TPHCM cùng với gia đình gồm 6 người:</w:t>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Phạm Thị Kim Quyên, 1968</w:t>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gái: Đinh Phạm Hà Xuyên, 1991</w:t>
      </w:r>
    </w:p>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Anh rể Lâm Tuấn Lượng, 1960</w:t>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Chị họ: Phạm Thị Kim Phụng, 1961</w:t>
      </w:r>
    </w:p>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Người phụ việc: Nguyễn Tâm, 1969, làm từ 7h00 đến 17-18h00, trọ tại nhà trọ Chú An (đường số 01, quận 08, TPHCM)</w:t>
      </w:r>
    </w:p>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Cháu: Lâm Chí Lễ, trước ngày 10/06/2021 đã ở lại luôn tại công ty Trung Nam không về nhà. Đã xét nghiệm và có kết quả âm tính.</w:t>
      </w:r>
    </w:p>
    <w:p w:rsidR="00000000" w:rsidDel="00000000" w:rsidP="00000000" w:rsidRDefault="00000000" w:rsidRPr="00000000" w14:paraId="0000002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chỉ buôn bán ở nhà, không tiếp xúc nhiều với hàng xóm. Tiệm dầu chai chủ yếu nhận hàng và giao hàng bằng xe tải, chuyển tiền qua ngân hàng nên BN không tiếp xúc nhiều, cũng không rõ thông tin của người lái xe.</w:t>
      </w:r>
    </w:p>
    <w:p w:rsidR="00000000" w:rsidDel="00000000" w:rsidP="00000000" w:rsidRDefault="00000000" w:rsidRPr="00000000" w14:paraId="00000025">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28/05/2021 đến 08/06/2021, BN thỉnh thoảng có đi đến các địa điểm để mua đồ ăn (BN không nhớ rõ địa điểm, các địa điểm chủ yếu gần chợ Soái Kình Lâm), chỉ mua mang đi chứ không ngồi lại:</w:t>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Trà sữa Tiên Hưởng (BN không chắc địa chỉ, có thể là 60A Tản Đà, phường 11, Q5, TPHCM)</w:t>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Mua nước mát ở chợ Xã Tây</w:t>
      </w:r>
    </w:p>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Mua đồ chợ Soái Kình Lâm</w:t>
      </w:r>
    </w:p>
    <w:p w:rsidR="00000000" w:rsidDel="00000000" w:rsidP="00000000" w:rsidRDefault="00000000" w:rsidRPr="00000000" w14:paraId="00000029">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05/06/2021: khoảng 8h30 mua bánh bao Hỷ Lâm Môn. 18h30 mua nước rau má Hậu Giang. </w:t>
      </w:r>
    </w:p>
    <w:p w:rsidR="00000000" w:rsidDel="00000000" w:rsidP="00000000" w:rsidRDefault="00000000" w:rsidRPr="00000000" w14:paraId="0000002A">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06/06/2021: khoảng 8h00 mua bánh mì An An (438 Trần Hưng Đạo B, Q5)</w:t>
      </w:r>
    </w:p>
    <w:p w:rsidR="00000000" w:rsidDel="00000000" w:rsidP="00000000" w:rsidRDefault="00000000" w:rsidRPr="00000000" w14:paraId="0000002B">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07/06/2021: Mua nước mát chợ Xã Tây</w:t>
      </w:r>
    </w:p>
    <w:p w:rsidR="00000000" w:rsidDel="00000000" w:rsidP="00000000" w:rsidRDefault="00000000" w:rsidRPr="00000000" w14:paraId="0000002C">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08/06/2021: 8h00 mua cháo lòng quán Hủ tiếu Sa Đéc</w:t>
      </w:r>
    </w:p>
    <w:p w:rsidR="00000000" w:rsidDel="00000000" w:rsidP="00000000" w:rsidRDefault="00000000" w:rsidRPr="00000000" w14:paraId="0000002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09/06/2021: khoảng 8h00 mua sủi cảo lề đường chợ Soái Kình Lâm</w:t>
      </w:r>
    </w:p>
    <w:p w:rsidR="00000000" w:rsidDel="00000000" w:rsidP="00000000" w:rsidRDefault="00000000" w:rsidRPr="00000000" w14:paraId="0000002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10/06/2021: Toàn khu nhà đường Vạn Tượng bị phong tỏa, cả nhà BN không ai ra khỏi nhà nữa.</w:t>
      </w:r>
    </w:p>
    <w:p w:rsidR="00000000" w:rsidDel="00000000" w:rsidP="00000000" w:rsidRDefault="00000000" w:rsidRPr="00000000" w14:paraId="0000002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16/06/2021: BN được chuyển đến Củ Chi</w:t>
      </w:r>
    </w:p>
    <w:p w:rsidR="00000000" w:rsidDel="00000000" w:rsidP="00000000" w:rsidRDefault="00000000" w:rsidRPr="00000000" w14:paraId="0000003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chưa có triệu chứng</w:t>
      </w:r>
    </w:p>
    <w:p w:rsidR="00000000" w:rsidDel="00000000" w:rsidP="00000000" w:rsidRDefault="00000000" w:rsidRPr="00000000" w14:paraId="0000003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lao phổi hồi mười mấy tuổi</w:t>
      </w:r>
    </w:p>
    <w:p w:rsidR="00000000" w:rsidDel="00000000" w:rsidP="00000000" w:rsidRDefault="00000000" w:rsidRPr="00000000" w14:paraId="0000003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34">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6">
      <w:pPr>
        <w:spacing w:after="0" w:line="360" w:lineRule="auto"/>
        <w:ind w:left="357" w:firstLine="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9">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B">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D">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F">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41">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4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6">
      <w:pPr>
        <w:rPr>
          <w:rFonts w:ascii="Times New Roman" w:cs="Times New Roman" w:eastAsia="Times New Roman" w:hAnsi="Times New Roman"/>
          <w:shd w:fill="auto" w:val="clea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shd w:fill="auto" w:val="clear"/>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r>
    </w:tbl>
    <w:p w:rsidR="00000000" w:rsidDel="00000000" w:rsidP="00000000" w:rsidRDefault="00000000" w:rsidRPr="00000000" w14:paraId="000000A3">
      <w:pPr>
        <w:rPr>
          <w:rFonts w:ascii="Times New Roman" w:cs="Times New Roman" w:eastAsia="Times New Roman" w:hAnsi="Times New Roman"/>
          <w:shd w:fill="auto" w:val="clea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2">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3">
    <w:name w:val="Title"/>
    <w:basedOn w:val="1"/>
    <w:next w:val="1"/>
    <w:uiPriority w:val="0"/>
    <w:qFormat w:val="1"/>
    <w:pPr>
      <w:keepNext w:val="1"/>
      <w:keepLines w:val="1"/>
      <w:spacing w:after="120" w:before="480"/>
    </w:pPr>
    <w:rPr>
      <w:b w:val="1"/>
      <w:sz w:val="72"/>
      <w:szCs w:val="72"/>
    </w:rPr>
  </w:style>
  <w:style w:type="table" w:styleId="14" w:customStyle="1">
    <w:name w:val="Table Normal1"/>
    <w:uiPriority w:val="0"/>
    <w:qFormat w:val="1"/>
  </w:style>
  <w:style w:type="paragraph" w:styleId="15">
    <w:name w:val="List Paragraph"/>
    <w:basedOn w:val="1"/>
    <w:uiPriority w:val="34"/>
    <w:qFormat w:val="1"/>
    <w:pPr>
      <w:ind w:left="720"/>
      <w:contextualSpacing w:val="1"/>
    </w:pPr>
  </w:style>
  <w:style w:type="table" w:styleId="16" w:customStyle="1">
    <w:name w:val="_Style 15"/>
    <w:basedOn w:val="14"/>
    <w:uiPriority w:val="0"/>
    <w:qFormat w:val="1"/>
    <w:tblPr>
      <w:tblCellMar>
        <w:top w:w="0.0" w:type="dxa"/>
        <w:left w:w="115.0" w:type="dxa"/>
        <w:bottom w:w="0.0" w:type="dxa"/>
        <w:right w:w="115.0" w:type="dxa"/>
      </w:tblCellMar>
    </w:tblPr>
  </w:style>
  <w:style w:type="table" w:styleId="17" w:customStyle="1">
    <w:name w:val="_Style 16"/>
    <w:basedOn w:val="14"/>
    <w:uiPriority w:val="0"/>
    <w:qFormat w:val="1"/>
    <w:tblPr>
      <w:tblCellMar>
        <w:top w:w="0.0" w:type="dxa"/>
        <w:left w:w="115.0" w:type="dxa"/>
        <w:bottom w:w="0.0" w:type="dxa"/>
        <w:right w:w="115.0" w:type="dxa"/>
      </w:tblCellMar>
    </w:tblPr>
  </w:style>
  <w:style w:type="table" w:styleId="18" w:customStyle="1">
    <w:name w:val="_Style 17"/>
    <w:basedOn w:val="14"/>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qeflMTTXr8PS46euhu3K0T5oFQ==">AMUW2mW4jKARnrLU3Wzn45VqIuEWwMGijj+mRyt4A0RXT13fhWB0cE1Tc8IQGZ5RgLviaeAuTbPqxtRutAV2H0XPG8LOS9Rf3EswatuH38dqonDVOH4xW8OEOrBaFE5W0YQ1UpiWlvpy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