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203200</wp:posOffset>
                      </wp:positionV>
                      <wp:extent cx="1123950" cy="12700"/>
                      <wp:effectExtent b="0" l="0" r="0" t="0"/>
                      <wp:wrapNone/>
                      <wp:docPr id="97" name=""/>
                      <a:graphic>
                        <a:graphicData uri="http://schemas.microsoft.com/office/word/2010/wordprocessingShape">
                          <wps:wsp>
                            <wps:cNvCnPr/>
                            <wps:spPr>
                              <a:xfrm>
                                <a:off x="4784025" y="3780000"/>
                                <a:ext cx="11239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203200</wp:posOffset>
                      </wp:positionV>
                      <wp:extent cx="112395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2395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w:t>
            </w:r>
            <w:r w:rsidDel="00000000" w:rsidR="00000000" w:rsidRPr="00000000">
              <w:rPr>
                <w:rFonts w:ascii="Times New Roman" w:cs="Times New Roman" w:eastAsia="Times New Roman" w:hAnsi="Times New Roman"/>
                <w:sz w:val="26"/>
                <w:szCs w:val="26"/>
                <w:rtl w:val="0"/>
              </w:rPr>
              <w:t xml:space="preserve">số 13718</w:t>
            </w:r>
          </w:p>
        </w:tc>
        <w:tc>
          <w:tcPr/>
          <w:p w:rsidR="00000000" w:rsidDel="00000000" w:rsidP="00000000" w:rsidRDefault="00000000" w:rsidRPr="00000000" w14:paraId="00000007">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13718 tại thành phố Hồ Chí Minh như sau:</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hanging="29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08 phút, ngày 21/06/2021.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ĐỖ VĂN TUẤN (BN 13718)  Nam, sinh năm 1989, quốc tịch: Việt Nam, Chứng minh nhân dân: </w:t>
      </w:r>
      <w:r w:rsidDel="00000000" w:rsidR="00000000" w:rsidRPr="00000000">
        <w:rPr>
          <w:rFonts w:ascii="Times New Roman" w:cs="Times New Roman" w:eastAsia="Times New Roman" w:hAnsi="Times New Roman"/>
          <w:sz w:val="26"/>
          <w:szCs w:val="26"/>
          <w:highlight w:val="white"/>
          <w:rtl w:val="0"/>
        </w:rPr>
        <w:t xml:space="preserve">025751403</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20/9H Đông Lan Chính, xã Bà Điểm, huyện Hóc Môn, Tp. HCM.</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nhân viên giao nước Công ty Sapuwa – Nước uống tinh khiết, địa chỉ: số 683, Quang Trung, Phường 11, Quận Gò Vấp, Tp. HCM.</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0369.200.069</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Phật giáo nhưng không đi chùa đã lâu.</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Ngày 21/6: 8 giờ 33 BN đến bệnh viện Quân Y 175 khám bệnh, khai báo y tế được phân luồng, hướng dẫn vào phòng khám tiền phương, lấy mẫu xét nghiệm test nhanh kháng nguyên sàng lọc SARS-CoV-2, kết quả dương tính (2 lần loại Trueline/Việt Nam và 1 lần loại Espline/Nhật Bản). Người bệnh được cách ly tại Phòng khám sàng lọc, lấy mẫu xét nghiệm Real time RT- PCR, cho kết quả DƯƠNG TÍNH.</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đi giao nước mỗi ngày từ 6 giờ 30 đến 17 giờ,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(đang chờ cập nhật các điểm đến)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ở chung nhà với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992.12598425196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Vợ:  Trần Thị Huyền sinh năm 1992, số điện thoại: 0354127044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992.12598425196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Đỗ Phi Long sinh năm 2014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992.12598425196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Đỗ Gia Bảo sinh năm 2017</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19/06/2021: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992.12598425196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Bệnh nhân gặp Đỗ Văn Hiếu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cùng công ty Sapuwa, số điện thoại 0975714278, di chuyển trên xe nên không có địa chỉ cụ thể, hiện đang đứng trước cổng khu công nghiệp Mỹ Phước 2, Bến Cát, Bình Dương.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992.125984251968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nhật Đỗ Gia Bảo: có các bé trong xóm đến nhà bệnh nhân chơi. </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20/06/2021: Bệnh nhân đến nhà mẹ: Đỗ Thị Lan, số điện thoại: 0357223684, địa chỉ: 103/25/2, Phường Tân Thới Nhất, Quận 12.</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thường chơi với Phương và Vinh trong xóm gần nhà</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hay mua đồ ăn trên đường Thái Thị Giữ, </w:t>
      </w:r>
      <w:r w:rsidDel="00000000" w:rsidR="00000000" w:rsidRPr="00000000">
        <w:rPr>
          <w:rFonts w:ascii="Times New Roman" w:cs="Times New Roman" w:eastAsia="Times New Roman" w:hAnsi="Times New Roman"/>
          <w:sz w:val="26"/>
          <w:szCs w:val="26"/>
          <w:rtl w:val="0"/>
        </w:rPr>
        <w:t xml:space="preserve">Bà Điểm,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Hóc Môn (không nhớ ngày):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Bánh cuốn ở người bán lề đường không có xe đẩy, chỉ có bàn ngồi bán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Bún riêu ở quán không nhớ tên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Súp cua có xe đẩy đi bán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Café ở quán đầu đường Thái Thị Giữ, Hóc Môn kế bên tiệm thuốc tây không nhớ tên</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22/06/2021: 8 giờ 30 bệnh nhân được chuyển đến bệnh viện Phạm Ngọc Thạch</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hội truyền giáo, không làm căn cước công dân.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không có triệu chứng</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sử bệnh: Không</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Các hoạt động đã triển khai</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bệnh nhân đang ở bệnh viện Phạm Ngọc Thạch</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Như trên;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Viện Pasteur TPHCM;</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BGĐ Sở Y tế; </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Nghiệp vụ Y – SYT;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PCBTN, KHNV, TCHC</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(LHN, NGT – 8b)</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41">
      <w:pPr>
        <w:jc w:val="both"/>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Phụ lục:</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4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5">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6">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7">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48">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49">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4E">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4F">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58">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5C">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65">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A">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both"/>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92">
            <w:pPr>
              <w:spacing w:after="0" w:line="240" w:lineRule="auto"/>
              <w:jc w:val="both"/>
              <w:rPr>
                <w:rFonts w:ascii="Times New Roman" w:cs="Times New Roman" w:eastAsia="Times New Roman" w:hAnsi="Times New Roman"/>
                <w:b w:val="1"/>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both"/>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b w:val="1"/>
      </w:rPr>
    </w:lvl>
    <w:lvl w:ilvl="1">
      <w:start w:val="2"/>
      <w:numFmt w:val="decimal"/>
      <w:lvlText w:val="%1.%2"/>
      <w:lvlJc w:val="left"/>
      <w:pPr>
        <w:ind w:left="1080" w:hanging="360"/>
      </w:pPr>
      <w:rPr>
        <w:b w:val="1"/>
      </w:rPr>
    </w:lvl>
    <w:lvl w:ilvl="2">
      <w:start w:val="1"/>
      <w:numFmt w:val="decimal"/>
      <w:lvlText w:val="%1.%2.%3"/>
      <w:lvlJc w:val="left"/>
      <w:pPr>
        <w:ind w:left="2160" w:hanging="720"/>
      </w:pPr>
      <w:rPr>
        <w:b w:val="1"/>
      </w:rPr>
    </w:lvl>
    <w:lvl w:ilvl="3">
      <w:start w:val="1"/>
      <w:numFmt w:val="decimal"/>
      <w:lvlText w:val="%1.%2.%3.%4"/>
      <w:lvlJc w:val="left"/>
      <w:pPr>
        <w:ind w:left="2880" w:hanging="720"/>
      </w:pPr>
      <w:rPr>
        <w:b w:val="1"/>
      </w:rPr>
    </w:lvl>
    <w:lvl w:ilvl="4">
      <w:start w:val="1"/>
      <w:numFmt w:val="decimal"/>
      <w:lvlText w:val="%1.%2.%3.%4.%5"/>
      <w:lvlJc w:val="left"/>
      <w:pPr>
        <w:ind w:left="3960" w:hanging="1080"/>
      </w:pPr>
      <w:rPr>
        <w:b w:val="1"/>
      </w:rPr>
    </w:lvl>
    <w:lvl w:ilvl="5">
      <w:start w:val="1"/>
      <w:numFmt w:val="decimal"/>
      <w:lvlText w:val="%1.%2.%3.%4.%5.%6"/>
      <w:lvlJc w:val="left"/>
      <w:pPr>
        <w:ind w:left="5040" w:hanging="1440"/>
      </w:pPr>
      <w:rPr>
        <w:b w:val="1"/>
      </w:rPr>
    </w:lvl>
    <w:lvl w:ilvl="6">
      <w:start w:val="1"/>
      <w:numFmt w:val="decimal"/>
      <w:lvlText w:val="%1.%2.%3.%4.%5.%6.%7"/>
      <w:lvlJc w:val="left"/>
      <w:pPr>
        <w:ind w:left="5760" w:hanging="1440"/>
      </w:pPr>
      <w:rPr>
        <w:b w:val="1"/>
      </w:rPr>
    </w:lvl>
    <w:lvl w:ilvl="7">
      <w:start w:val="1"/>
      <w:numFmt w:val="decimal"/>
      <w:lvlText w:val="%1.%2.%3.%4.%5.%6.%7.%8"/>
      <w:lvlJc w:val="left"/>
      <w:pPr>
        <w:ind w:left="6840" w:hanging="1800"/>
      </w:pPr>
      <w:rPr>
        <w:b w:val="1"/>
      </w:rPr>
    </w:lvl>
    <w:lvl w:ilvl="8">
      <w:start w:val="1"/>
      <w:numFmt w:val="decimal"/>
      <w:lvlText w:val="%1.%2.%3.%4.%5.%6.%7.%8.%9"/>
      <w:lvlJc w:val="left"/>
      <w:pPr>
        <w:ind w:left="7560" w:hanging="1800"/>
      </w:pPr>
      <w:rPr>
        <w:b w:val="1"/>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9B6A83"/>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card-send-timesendtime" w:customStyle="1">
    <w:name w:val="card-send-time__sendtime"/>
    <w:basedOn w:val="DefaultParagraphFont"/>
    <w:rsid w:val="0098072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e5aYZKo9WGzsI6KBhCHwqIMwvg==">AMUW2mU3BdYak5Xczfvb+2XWZS+8iER0HaT+0coBEy6NqjoIim4EHsiFwamJbP6cL7G4Vf6B71sSwqIVxHjG3RLOu+KB4RcpCmBVo38/XkIkITh4GoYJnjzG4m/f9nUSt7tZZZycMV10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2021-06-21T08:56:00Z</dcterms:created>
  <dc:creator>admin</dc:creator>
</cp:coreProperties>
</file>