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720" w:firstLine="0"/>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0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660400</wp:posOffset>
                      </wp:positionH>
                      <wp:positionV relativeFrom="paragraph">
                        <wp:posOffset>195596</wp:posOffset>
                      </wp:positionV>
                      <wp:extent cx="1838325" cy="60325"/>
                      <wp:effectExtent b="0" l="0" r="0" t="0"/>
                      <wp:wrapNone/>
                      <wp:docPr id="10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BN00000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sz w:val="26"/>
          <w:szCs w:val="26"/>
          <w:rtl w:val="0"/>
        </w:rPr>
        <w:t xml:space="preserve">HOÀNG THỊ HẠNH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6"/>
          <w:szCs w:val="26"/>
          <w:highlight w:val="white"/>
          <w:u w:val="none"/>
          <w:vertAlign w:val="baseline"/>
          <w:rtl w:val="0"/>
        </w:rPr>
        <w:t xml:space="preserve">BN00000),</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nữ, sinh năm 1994, quốc tịch: Việt Nam, </w:t>
      </w:r>
      <w:r w:rsidDel="00000000" w:rsidR="00000000" w:rsidRPr="00000000">
        <w:rPr>
          <w:rFonts w:ascii="Times New Roman" w:cs="Times New Roman" w:eastAsia="Times New Roman" w:hAnsi="Times New Roman"/>
          <w:i w:val="0"/>
          <w:smallCaps w:val="0"/>
          <w:strike w:val="0"/>
          <w:color w:val="000000"/>
          <w:sz w:val="26"/>
          <w:szCs w:val="26"/>
          <w:u w:val="none"/>
          <w:shd w:fill="f4cccc" w:val="clear"/>
          <w:vertAlign w:val="baseline"/>
          <w:rtl w:val="0"/>
        </w:rPr>
        <w:t xml:space="preserve">Chứng minh nhân dân: </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w:t>
      </w:r>
      <w:r w:rsidDel="00000000" w:rsidR="00000000" w:rsidRPr="00000000">
        <w:rPr>
          <w:rFonts w:ascii="Times New Roman" w:cs="Times New Roman" w:eastAsia="Times New Roman" w:hAnsi="Times New Roman"/>
          <w:sz w:val="26"/>
          <w:szCs w:val="26"/>
          <w:rtl w:val="0"/>
        </w:rPr>
        <w:t xml:space="preserve">31/13 Đường 25, P. Bình Trưng Đông</w:t>
      </w:r>
      <w:r w:rsidDel="00000000" w:rsidR="00000000" w:rsidRPr="00000000">
        <w:rPr>
          <w:rFonts w:ascii="Times New Roman" w:cs="Times New Roman" w:eastAsia="Times New Roman" w:hAnsi="Times New Roman"/>
          <w:color w:val="001a33"/>
          <w:sz w:val="26"/>
          <w:szCs w:val="26"/>
          <w:highlight w:val="white"/>
          <w:rtl w:val="0"/>
        </w:rPr>
        <w:t xml:space="preserve">, TP. Thủ Đức.</w:t>
      </w:r>
      <w:r w:rsidDel="00000000" w:rsidR="00000000" w:rsidRPr="00000000">
        <w:rPr>
          <w:rtl w:val="0"/>
        </w:rPr>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w:t>
      </w:r>
      <w:r w:rsidDel="00000000" w:rsidR="00000000" w:rsidRPr="00000000">
        <w:rPr>
          <w:rFonts w:ascii="Times New Roman" w:cs="Times New Roman" w:eastAsia="Times New Roman" w:hAnsi="Times New Roman"/>
          <w:sz w:val="26"/>
          <w:szCs w:val="26"/>
          <w:rtl w:val="0"/>
        </w:rPr>
        <w:t xml:space="preserve"> nhân viên y tế Bệnh viện Lê Văn Thịnh</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làm việc: </w:t>
      </w:r>
      <w:r w:rsidDel="00000000" w:rsidR="00000000" w:rsidRPr="00000000">
        <w:rPr>
          <w:rFonts w:ascii="Times New Roman" w:cs="Times New Roman" w:eastAsia="Times New Roman" w:hAnsi="Times New Roman"/>
          <w:color w:val="222222"/>
          <w:sz w:val="26"/>
          <w:szCs w:val="26"/>
          <w:rtl w:val="0"/>
        </w:rPr>
        <w:t xml:space="preserve">130 Đường Lê Văn Thịnh, Phường Bình Trưng Tây, Thành Phố Thủ Đức, Thành phố Hồ Chí Minh.</w:t>
      </w: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w:t>
      </w:r>
      <w:r w:rsidDel="00000000" w:rsidR="00000000" w:rsidRPr="00000000">
        <w:rPr>
          <w:rFonts w:ascii="Times New Roman" w:cs="Times New Roman" w:eastAsia="Times New Roman" w:hAnsi="Times New Roman"/>
          <w:sz w:val="26"/>
          <w:szCs w:val="26"/>
          <w:rtl w:val="0"/>
        </w:rPr>
        <w:t xml:space="preserve"> 0326054106</w:t>
      </w:r>
      <w:r w:rsidDel="00000000" w:rsidR="00000000" w:rsidRPr="00000000">
        <w:rPr>
          <w:rtl w:val="0"/>
        </w:rPr>
      </w:r>
    </w:p>
    <w:p w:rsidR="00000000" w:rsidDel="00000000" w:rsidP="00000000" w:rsidRDefault="00000000" w:rsidRPr="00000000" w14:paraId="00000017">
      <w:pPr>
        <w:numPr>
          <w:ilvl w:val="0"/>
          <w:numId w:val="5"/>
        </w:numPr>
        <w:spacing w:after="0" w:line="30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ngày 22/6/2021 theo diện xét nghiệm định kỳ kết quả âm tính. Lấy mẫu xét nghiệm lần 2 ngày 01/07/2021 theo diện có triệu chứng nghi nhiễm (đau họng). Lấy mẫu xét nghiệm lần 03 ngày 02/07/2021 và có kết quả dương tính với SAR-COV-2. </w:t>
      </w:r>
    </w:p>
    <w:p w:rsidR="00000000" w:rsidDel="00000000" w:rsidP="00000000" w:rsidRDefault="00000000" w:rsidRPr="00000000" w14:paraId="00000018">
      <w:pPr>
        <w:numPr>
          <w:ilvl w:val="0"/>
          <w:numId w:val="3"/>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dịch tễ: tiếp xúc tại Khu cách ly Trường Cao đẳng Công thương.</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afterAutospacing="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(theo lời khai của </w:t>
      </w:r>
      <w:r w:rsidDel="00000000" w:rsidR="00000000" w:rsidRPr="00000000">
        <w:rPr>
          <w:rFonts w:ascii="Times New Roman" w:cs="Times New Roman" w:eastAsia="Times New Roman" w:hAnsi="Times New Roman"/>
          <w:b w:val="1"/>
          <w:sz w:val="26"/>
          <w:szCs w:val="26"/>
          <w:rtl w:val="0"/>
        </w:rPr>
        <w:t xml:space="preserve">BN</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1A">
      <w:pPr>
        <w:pStyle w:val="Heading3"/>
        <w:keepNext w:val="0"/>
        <w:keepLines w:val="0"/>
        <w:numPr>
          <w:ilvl w:val="0"/>
          <w:numId w:val="1"/>
        </w:numPr>
        <w:spacing w:after="0" w:afterAutospacing="0" w:before="0" w:beforeAutospacing="0" w:line="297.2312307692308" w:lineRule="auto"/>
        <w:ind w:left="720" w:hanging="360"/>
        <w:jc w:val="both"/>
        <w:rPr>
          <w:rFonts w:ascii="Times New Roman" w:cs="Times New Roman" w:eastAsia="Times New Roman" w:hAnsi="Times New Roman"/>
          <w:sz w:val="26"/>
          <w:szCs w:val="26"/>
        </w:rPr>
      </w:pPr>
      <w:bookmarkStart w:colFirst="0" w:colLast="0" w:name="_heading=h.2rgqiqvbr348" w:id="0"/>
      <w:bookmarkEnd w:id="0"/>
      <w:r w:rsidDel="00000000" w:rsidR="00000000" w:rsidRPr="00000000">
        <w:rPr>
          <w:rFonts w:ascii="Times New Roman" w:cs="Times New Roman" w:eastAsia="Times New Roman" w:hAnsi="Times New Roman"/>
          <w:b w:val="0"/>
          <w:rtl w:val="0"/>
        </w:rPr>
        <w:t xml:space="preserve">Từ Ngày 08/06-30/06/2021: BN được Bệnh viện Lê Văn Thịnh điều đi trực khu cách ly tập trung Cao đẳng Công thương.</w:t>
      </w:r>
    </w:p>
    <w:p w:rsidR="00000000" w:rsidDel="00000000" w:rsidP="00000000" w:rsidRDefault="00000000" w:rsidRPr="00000000" w14:paraId="0000001B">
      <w:pPr>
        <w:pStyle w:val="Heading3"/>
        <w:keepNext w:val="0"/>
        <w:keepLines w:val="0"/>
        <w:numPr>
          <w:ilvl w:val="0"/>
          <w:numId w:val="1"/>
        </w:numPr>
        <w:spacing w:after="0" w:afterAutospacing="0" w:before="0" w:beforeAutospacing="0" w:line="297.2312307692308" w:lineRule="auto"/>
        <w:ind w:left="720" w:hanging="360"/>
        <w:jc w:val="both"/>
        <w:rPr>
          <w:rFonts w:ascii="Times New Roman" w:cs="Times New Roman" w:eastAsia="Times New Roman" w:hAnsi="Times New Roman"/>
          <w:sz w:val="26"/>
          <w:szCs w:val="26"/>
        </w:rPr>
      </w:pPr>
      <w:bookmarkStart w:colFirst="0" w:colLast="0" w:name="_heading=h.xrbh09fjetio" w:id="1"/>
      <w:bookmarkEnd w:id="1"/>
      <w:r w:rsidDel="00000000" w:rsidR="00000000" w:rsidRPr="00000000">
        <w:rPr>
          <w:rFonts w:ascii="Times New Roman" w:cs="Times New Roman" w:eastAsia="Times New Roman" w:hAnsi="Times New Roman"/>
          <w:b w:val="0"/>
          <w:rtl w:val="0"/>
        </w:rPr>
        <w:t xml:space="preserve">Ngày 25/06/2021:</w:t>
      </w:r>
    </w:p>
    <w:p w:rsidR="00000000" w:rsidDel="00000000" w:rsidP="00000000" w:rsidRDefault="00000000" w:rsidRPr="00000000" w14:paraId="0000001C">
      <w:pPr>
        <w:pStyle w:val="Heading3"/>
        <w:keepNext w:val="0"/>
        <w:keepLines w:val="0"/>
        <w:numPr>
          <w:ilvl w:val="0"/>
          <w:numId w:val="7"/>
        </w:numPr>
        <w:spacing w:after="0" w:afterAutospacing="0" w:before="0" w:beforeAutospacing="0" w:line="297.2312307692308" w:lineRule="auto"/>
        <w:ind w:left="1440" w:hanging="360"/>
        <w:jc w:val="both"/>
        <w:rPr>
          <w:rFonts w:ascii="Times New Roman" w:cs="Times New Roman" w:eastAsia="Times New Roman" w:hAnsi="Times New Roman"/>
          <w:b w:val="0"/>
        </w:rPr>
      </w:pPr>
      <w:bookmarkStart w:colFirst="0" w:colLast="0" w:name="_heading=h.u0wyyk6pw57h" w:id="2"/>
      <w:bookmarkEnd w:id="2"/>
      <w:r w:rsidDel="00000000" w:rsidR="00000000" w:rsidRPr="00000000">
        <w:rPr>
          <w:rFonts w:ascii="Times New Roman" w:cs="Times New Roman" w:eastAsia="Times New Roman" w:hAnsi="Times New Roman"/>
          <w:b w:val="0"/>
          <w:rtl w:val="0"/>
        </w:rPr>
        <w:t xml:space="preserve">BN được phân công gửi mẫu xét nghiệm các trường hợp F1 trong khu cách ly Cao đẳng Công thương cho Bệnh viện Lê Văn Thịnh chạy, gửi xong có ghé qua nhà trọ 31/13 Đường 25, P. Bình Trưng Đông</w:t>
      </w:r>
      <w:r w:rsidDel="00000000" w:rsidR="00000000" w:rsidRPr="00000000">
        <w:rPr>
          <w:rFonts w:ascii="Times New Roman" w:cs="Times New Roman" w:eastAsia="Times New Roman" w:hAnsi="Times New Roman"/>
          <w:b w:val="0"/>
          <w:color w:val="001a33"/>
          <w:highlight w:val="white"/>
          <w:rtl w:val="0"/>
        </w:rPr>
        <w:t xml:space="preserve">, TP. Thủ Đức khoảng 10 phút để lấy đồ cá nhân rồi đi về khu cách ly không đi đâu cho đến ngày 02/7/2021.</w:t>
      </w:r>
    </w:p>
    <w:p w:rsidR="00000000" w:rsidDel="00000000" w:rsidP="00000000" w:rsidRDefault="00000000" w:rsidRPr="00000000" w14:paraId="0000001D">
      <w:pPr>
        <w:pStyle w:val="Heading3"/>
        <w:keepNext w:val="0"/>
        <w:keepLines w:val="0"/>
        <w:numPr>
          <w:ilvl w:val="0"/>
          <w:numId w:val="7"/>
        </w:numPr>
        <w:spacing w:after="0" w:afterAutospacing="0" w:before="0" w:beforeAutospacing="0" w:line="297.2312307692308" w:lineRule="auto"/>
        <w:ind w:left="1440" w:hanging="360"/>
        <w:jc w:val="both"/>
        <w:rPr>
          <w:rFonts w:ascii="Times New Roman" w:cs="Times New Roman" w:eastAsia="Times New Roman" w:hAnsi="Times New Roman"/>
          <w:b w:val="0"/>
        </w:rPr>
      </w:pPr>
      <w:bookmarkStart w:colFirst="0" w:colLast="0" w:name="_heading=h.juhm4cxqa5zz" w:id="3"/>
      <w:bookmarkEnd w:id="3"/>
      <w:r w:rsidDel="00000000" w:rsidR="00000000" w:rsidRPr="00000000">
        <w:rPr>
          <w:rFonts w:ascii="Times New Roman" w:cs="Times New Roman" w:eastAsia="Times New Roman" w:hAnsi="Times New Roman"/>
          <w:b w:val="0"/>
          <w:rtl w:val="0"/>
        </w:rPr>
        <w:t xml:space="preserve">Ngày 25/6/2021 khi về có gặp bạn cùng phòng nhưng hai người đứng cách xa nhau, không tiếp xúc gần.</w:t>
      </w:r>
      <w:r w:rsidDel="00000000" w:rsidR="00000000" w:rsidRPr="00000000">
        <w:rPr>
          <w:rtl w:val="0"/>
        </w:rPr>
      </w:r>
    </w:p>
    <w:p w:rsidR="00000000" w:rsidDel="00000000" w:rsidP="00000000" w:rsidRDefault="00000000" w:rsidRPr="00000000" w14:paraId="0000001E">
      <w:pPr>
        <w:pStyle w:val="Heading3"/>
        <w:keepNext w:val="0"/>
        <w:keepLines w:val="0"/>
        <w:numPr>
          <w:ilvl w:val="0"/>
          <w:numId w:val="1"/>
        </w:numPr>
        <w:spacing w:after="0" w:afterAutospacing="0" w:before="0" w:beforeAutospacing="0" w:line="297.2312307692308" w:lineRule="auto"/>
        <w:ind w:left="720" w:hanging="360"/>
        <w:jc w:val="both"/>
        <w:rPr>
          <w:rFonts w:ascii="Times New Roman" w:cs="Times New Roman" w:eastAsia="Times New Roman" w:hAnsi="Times New Roman"/>
          <w:sz w:val="26"/>
          <w:szCs w:val="26"/>
        </w:rPr>
      </w:pPr>
      <w:bookmarkStart w:colFirst="0" w:colLast="0" w:name="_heading=h.mny9r3pkuyh4" w:id="4"/>
      <w:bookmarkEnd w:id="4"/>
      <w:r w:rsidDel="00000000" w:rsidR="00000000" w:rsidRPr="00000000">
        <w:rPr>
          <w:rFonts w:ascii="Times New Roman" w:cs="Times New Roman" w:eastAsia="Times New Roman" w:hAnsi="Times New Roman"/>
          <w:b w:val="0"/>
          <w:rtl w:val="0"/>
        </w:rPr>
        <w:t xml:space="preserve">Ngày 01/07/2021 bệnh nhân có triệu chứng đau họng và được khu cách ly lấy mẫu xét nghiệm.</w:t>
      </w:r>
    </w:p>
    <w:p w:rsidR="00000000" w:rsidDel="00000000" w:rsidP="00000000" w:rsidRDefault="00000000" w:rsidRPr="00000000" w14:paraId="0000001F">
      <w:pPr>
        <w:pStyle w:val="Heading3"/>
        <w:keepNext w:val="0"/>
        <w:keepLines w:val="0"/>
        <w:numPr>
          <w:ilvl w:val="0"/>
          <w:numId w:val="1"/>
        </w:numPr>
        <w:spacing w:after="0" w:afterAutospacing="0" w:before="0" w:beforeAutospacing="0" w:line="297.2312307692308" w:lineRule="auto"/>
        <w:ind w:left="720" w:hanging="360"/>
        <w:jc w:val="both"/>
        <w:rPr>
          <w:rFonts w:ascii="Times New Roman" w:cs="Times New Roman" w:eastAsia="Times New Roman" w:hAnsi="Times New Roman"/>
          <w:sz w:val="26"/>
          <w:szCs w:val="26"/>
        </w:rPr>
      </w:pPr>
      <w:bookmarkStart w:colFirst="0" w:colLast="0" w:name="_heading=h.1vwp9upxr1vz" w:id="5"/>
      <w:bookmarkEnd w:id="5"/>
      <w:r w:rsidDel="00000000" w:rsidR="00000000" w:rsidRPr="00000000">
        <w:rPr>
          <w:rFonts w:ascii="Times New Roman" w:cs="Times New Roman" w:eastAsia="Times New Roman" w:hAnsi="Times New Roman"/>
          <w:b w:val="0"/>
          <w:rtl w:val="0"/>
        </w:rPr>
        <w:t xml:space="preserve">Ngày 02/07/2021 kết quả xét nghiệm PCR dương tính.</w:t>
      </w:r>
    </w:p>
    <w:p w:rsidR="00000000" w:rsidDel="00000000" w:rsidP="00000000" w:rsidRDefault="00000000" w:rsidRPr="00000000" w14:paraId="00000020">
      <w:pPr>
        <w:pStyle w:val="Heading3"/>
        <w:keepNext w:val="0"/>
        <w:keepLines w:val="0"/>
        <w:numPr>
          <w:ilvl w:val="0"/>
          <w:numId w:val="1"/>
        </w:numPr>
        <w:spacing w:after="0" w:afterAutospacing="0" w:before="0" w:beforeAutospacing="0" w:line="297.2312307692308" w:lineRule="auto"/>
        <w:ind w:left="720" w:hanging="360"/>
        <w:jc w:val="both"/>
        <w:rPr>
          <w:rFonts w:ascii="Times New Roman" w:cs="Times New Roman" w:eastAsia="Times New Roman" w:hAnsi="Times New Roman"/>
          <w:sz w:val="26"/>
          <w:szCs w:val="26"/>
        </w:rPr>
      </w:pPr>
      <w:bookmarkStart w:colFirst="0" w:colLast="0" w:name="_heading=h.gjbpcofh39kl" w:id="6"/>
      <w:bookmarkEnd w:id="6"/>
      <w:r w:rsidDel="00000000" w:rsidR="00000000" w:rsidRPr="00000000">
        <w:rPr>
          <w:rFonts w:ascii="Times New Roman" w:cs="Times New Roman" w:eastAsia="Times New Roman" w:hAnsi="Times New Roman"/>
          <w:b w:val="0"/>
          <w:rtl w:val="0"/>
        </w:rPr>
        <w:t xml:space="preserve">Tối ngày 02/7/2021 đưa đi điều trị tại khu thu dung điều trị Trung tâm giáo dục Quốc phòng Đại học Quốc gia TP. HCM</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khoẻ hiện tại: sức khoẻ ổn định.</w:t>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 có. </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điều trị tại khu thu dung điều trị Trung tâm giáo dục Quốc phòng Đại học Quốc gia TP. HCM.</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bookmarkStart w:colFirst="0" w:colLast="0" w:name="_heading=h.gjdgxs" w:id="7"/>
            <w:bookmarkEnd w:id="7"/>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NTT, nhóm trực 3</w:t>
            </w:r>
            <w:r w:rsidDel="00000000" w:rsidR="00000000" w:rsidRPr="00000000">
              <w:rPr>
                <w:rFonts w:ascii="Times New Roman" w:cs="Times New Roman" w:eastAsia="Times New Roman" w:hAnsi="Times New Roman"/>
                <w:color w:val="000000"/>
                <w:sz w:val="26"/>
                <w:szCs w:val="26"/>
                <w:rtl w:val="0"/>
              </w:rPr>
              <w:t xml:space="preserve">)</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TIẾP XÚC GẦN VỚI BN_HOÀNG THỊ HẠNH</w:t>
      </w:r>
    </w:p>
    <w:p w:rsidR="00000000" w:rsidDel="00000000" w:rsidP="00000000" w:rsidRDefault="00000000" w:rsidRPr="00000000" w14:paraId="0000009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7">
      <w:pPr>
        <w:jc w:val="center"/>
        <w:rPr>
          <w:rFonts w:ascii="Times New Roman" w:cs="Times New Roman" w:eastAsia="Times New Roman" w:hAnsi="Times New Roman"/>
          <w:b w:val="1"/>
          <w:sz w:val="26"/>
          <w:szCs w:val="26"/>
        </w:rPr>
      </w:pPr>
      <w:r w:rsidDel="00000000" w:rsidR="00000000" w:rsidRPr="00000000">
        <w:rPr>
          <w:rtl w:val="0"/>
        </w:rPr>
      </w:r>
    </w:p>
    <w:tbl>
      <w:tblPr>
        <w:tblStyle w:val="Table4"/>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3285"/>
        <w:gridCol w:w="2250"/>
        <w:gridCol w:w="2160"/>
        <w:gridCol w:w="2160"/>
        <w:gridCol w:w="2160"/>
        <w:tblGridChange w:id="0">
          <w:tblGrid>
            <w:gridCol w:w="945"/>
            <w:gridCol w:w="3285"/>
            <w:gridCol w:w="225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SĐT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Sơn Ngọc Tuyết Hoa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3"/>
              <w:keepNext w:val="0"/>
              <w:keepLines w:val="0"/>
              <w:widowControl w:val="0"/>
              <w:spacing w:after="60" w:before="60" w:line="297.2312307692308" w:lineRule="auto"/>
              <w:ind w:left="0" w:firstLine="0"/>
              <w:jc w:val="both"/>
              <w:rPr>
                <w:rFonts w:ascii="Times New Roman" w:cs="Times New Roman" w:eastAsia="Times New Roman" w:hAnsi="Times New Roman"/>
                <w:b w:val="0"/>
                <w:sz w:val="26"/>
                <w:szCs w:val="26"/>
              </w:rPr>
            </w:pPr>
            <w:bookmarkStart w:colFirst="0" w:colLast="0" w:name="_heading=h.oiym4hh1omyw" w:id="8"/>
            <w:bookmarkEnd w:id="8"/>
            <w:r w:rsidDel="00000000" w:rsidR="00000000" w:rsidRPr="00000000">
              <w:rPr>
                <w:rFonts w:ascii="Times New Roman" w:cs="Times New Roman" w:eastAsia="Times New Roman" w:hAnsi="Times New Roman"/>
                <w:b w:val="0"/>
                <w:sz w:val="26"/>
                <w:szCs w:val="26"/>
                <w:rtl w:val="0"/>
              </w:rPr>
              <w:t xml:space="preserve">0373755071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31/13 Đường 25, P. Bình Trưng Đông</w:t>
            </w:r>
            <w:r w:rsidDel="00000000" w:rsidR="00000000" w:rsidRPr="00000000">
              <w:rPr>
                <w:rFonts w:ascii="Times New Roman" w:cs="Times New Roman" w:eastAsia="Times New Roman" w:hAnsi="Times New Roman"/>
                <w:color w:val="001a33"/>
                <w:sz w:val="26"/>
                <w:szCs w:val="26"/>
                <w:highlight w:val="white"/>
                <w:rtl w:val="0"/>
              </w:rPr>
              <w:t xml:space="preserve">, TP. Thủ Đức.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1a33"/>
                <w:sz w:val="26"/>
                <w:szCs w:val="26"/>
                <w:highlight w:val="white"/>
                <w:rtl w:val="0"/>
              </w:rPr>
              <w:t xml:space="preserve">Nhân viên khoa Cấp cứu Bệnh viện Lê Văn Thịnh</w:t>
            </w:r>
            <w:r w:rsidDel="00000000" w:rsidR="00000000" w:rsidRPr="00000000">
              <w:rPr>
                <w:rtl w:val="0"/>
              </w:rPr>
            </w:r>
          </w:p>
        </w:tc>
      </w:tr>
    </w:tbl>
    <w:p w:rsidR="00000000" w:rsidDel="00000000" w:rsidP="00000000" w:rsidRDefault="00000000" w:rsidRPr="00000000" w14:paraId="000000A4">
      <w:pPr>
        <w:jc w:val="center"/>
        <w:rPr>
          <w:rFonts w:ascii="Times New Roman" w:cs="Times New Roman" w:eastAsia="Times New Roman" w:hAnsi="Times New Roman"/>
          <w:b w:val="1"/>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sz w:val="26"/>
        <w:szCs w:val="2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CommentReference">
    <w:name w:val="annotation reference"/>
    <w:basedOn w:val="DefaultParagraphFont"/>
    <w:uiPriority w:val="99"/>
    <w:semiHidden w:val="1"/>
    <w:unhideWhenUsed w:val="1"/>
    <w:rsid w:val="00CE58BD"/>
    <w:rPr>
      <w:sz w:val="16"/>
      <w:szCs w:val="16"/>
    </w:rPr>
  </w:style>
  <w:style w:type="paragraph" w:styleId="CommentText">
    <w:name w:val="annotation text"/>
    <w:basedOn w:val="Normal"/>
    <w:link w:val="CommentTextChar"/>
    <w:uiPriority w:val="99"/>
    <w:semiHidden w:val="1"/>
    <w:unhideWhenUsed w:val="1"/>
    <w:rsid w:val="00CE58BD"/>
    <w:pPr>
      <w:spacing w:line="240" w:lineRule="auto"/>
    </w:pPr>
    <w:rPr>
      <w:sz w:val="20"/>
      <w:szCs w:val="20"/>
    </w:rPr>
  </w:style>
  <w:style w:type="character" w:styleId="CommentTextChar" w:customStyle="1">
    <w:name w:val="Comment Text Char"/>
    <w:basedOn w:val="DefaultParagraphFont"/>
    <w:link w:val="CommentText"/>
    <w:uiPriority w:val="99"/>
    <w:semiHidden w:val="1"/>
    <w:rsid w:val="00CE58BD"/>
    <w:rPr>
      <w:sz w:val="20"/>
      <w:szCs w:val="20"/>
    </w:rPr>
  </w:style>
  <w:style w:type="paragraph" w:styleId="CommentSubject">
    <w:name w:val="annotation subject"/>
    <w:basedOn w:val="CommentText"/>
    <w:next w:val="CommentText"/>
    <w:link w:val="CommentSubjectChar"/>
    <w:uiPriority w:val="99"/>
    <w:semiHidden w:val="1"/>
    <w:unhideWhenUsed w:val="1"/>
    <w:rsid w:val="00CE58BD"/>
    <w:rPr>
      <w:b w:val="1"/>
      <w:bCs w:val="1"/>
    </w:rPr>
  </w:style>
  <w:style w:type="character" w:styleId="CommentSubjectChar" w:customStyle="1">
    <w:name w:val="Comment Subject Char"/>
    <w:basedOn w:val="CommentTextChar"/>
    <w:link w:val="CommentSubject"/>
    <w:uiPriority w:val="99"/>
    <w:semiHidden w:val="1"/>
    <w:rsid w:val="00CE58BD"/>
    <w:rPr>
      <w:b w:val="1"/>
      <w:bCs w:val="1"/>
      <w:sz w:val="20"/>
      <w:szCs w:val="20"/>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a5" w:customStyle="1">
    <w:basedOn w:val="TableNormal"/>
    <w:tblPr>
      <w:tblStyleRowBandSize w:val="1"/>
      <w:tblStyleColBandSize w:val="1"/>
      <w:tblInd w:w="0.0" w:type="dxa"/>
      <w:tblCellMar>
        <w:top w:w="0.0" w:type="dxa"/>
        <w:left w:w="115.0" w:type="dxa"/>
        <w:bottom w:w="0.0" w:type="dxa"/>
        <w:right w:w="115.0" w:type="dxa"/>
      </w:tblCellMar>
    </w:tblPr>
  </w:style>
  <w:style w:type="table" w:styleId="a6" w:customStyle="1">
    <w:basedOn w:val="TableNormal"/>
    <w:tblPr>
      <w:tblStyleRowBandSize w:val="1"/>
      <w:tblStyleColBandSize w:val="1"/>
      <w:tblInd w:w="0.0" w:type="dxa"/>
      <w:tblCellMar>
        <w:top w:w="0.0" w:type="dxa"/>
        <w:left w:w="115.0" w:type="dxa"/>
        <w:bottom w:w="0.0" w:type="dxa"/>
        <w:right w:w="115.0" w:type="dxa"/>
      </w:tblCellMar>
    </w:tblPr>
  </w:style>
  <w:style w:type="table" w:styleId="a7" w:customStyle="1">
    <w:basedOn w:val="TableNormal"/>
    <w:tblPr>
      <w:tblStyleRowBandSize w:val="1"/>
      <w:tblStyleColBandSize w:val="1"/>
      <w:tblInd w:w="0.0" w:type="dxa"/>
      <w:tblCellMar>
        <w:top w:w="0.0" w:type="dxa"/>
        <w:left w:w="115.0" w:type="dxa"/>
        <w:bottom w:w="0.0" w:type="dxa"/>
        <w:right w:w="115.0" w:type="dxa"/>
      </w:tblCellMar>
    </w:tblPr>
  </w:style>
  <w:style w:type="table" w:styleId="a8" w:customStyle="1">
    <w:basedOn w:val="TableNormal"/>
    <w:tblPr>
      <w:tblStyleRowBandSize w:val="1"/>
      <w:tblStyleColBandSize w:val="1"/>
      <w:tblInd w:w="0.0" w:type="dxa"/>
      <w:tblCellMar>
        <w:top w:w="0.0" w:type="dxa"/>
        <w:left w:w="115.0" w:type="dxa"/>
        <w:bottom w:w="0.0" w:type="dxa"/>
        <w:right w:w="115.0" w:type="dxa"/>
      </w:tblCellMar>
    </w:tblPr>
  </w:style>
  <w:style w:type="table" w:styleId="a9" w:customStyle="1">
    <w:basedOn w:val="TableNormal"/>
    <w:tblPr>
      <w:tblStyleRowBandSize w:val="1"/>
      <w:tblStyleColBandSize w:val="1"/>
      <w:tblInd w:w="0.0" w:type="dxa"/>
      <w:tblCellMar>
        <w:top w:w="0.0" w:type="dxa"/>
        <w:left w:w="115.0" w:type="dxa"/>
        <w:bottom w:w="0.0" w:type="dxa"/>
        <w:right w:w="115.0" w:type="dxa"/>
      </w:tblCellMar>
    </w:tblPr>
  </w:style>
  <w:style w:type="table" w:styleId="aa" w:customStyle="1">
    <w:basedOn w:val="TableNormal"/>
    <w:tblPr>
      <w:tblStyleRowBandSize w:val="1"/>
      <w:tblStyleColBandSize w:val="1"/>
      <w:tblInd w:w="0.0" w:type="dxa"/>
      <w:tblCellMar>
        <w:top w:w="0.0" w:type="dxa"/>
        <w:left w:w="115.0" w:type="dxa"/>
        <w:bottom w:w="0.0" w:type="dxa"/>
        <w:right w:w="115.0" w:type="dxa"/>
      </w:tblCellMar>
    </w:tblPr>
  </w:style>
  <w:style w:type="table" w:styleId="ab" w:customStyle="1">
    <w:basedOn w:val="TableNormal"/>
    <w:tblPr>
      <w:tblStyleRowBandSize w:val="1"/>
      <w:tblStyleColBandSize w:val="1"/>
      <w:tblInd w:w="0.0" w:type="dxa"/>
      <w:tblCellMar>
        <w:top w:w="0.0" w:type="dxa"/>
        <w:left w:w="115.0" w:type="dxa"/>
        <w:bottom w:w="0.0" w:type="dxa"/>
        <w:right w:w="115.0" w:type="dxa"/>
      </w:tblCellMar>
    </w:tblPr>
  </w:style>
  <w:style w:type="table" w:styleId="ac" w:customStyle="1">
    <w:basedOn w:val="TableNormal"/>
    <w:tblPr>
      <w:tblStyleRowBandSize w:val="1"/>
      <w:tblStyleColBandSize w:val="1"/>
      <w:tblInd w:w="0.0" w:type="dxa"/>
      <w:tblCellMar>
        <w:top w:w="0.0" w:type="dxa"/>
        <w:left w:w="115.0" w:type="dxa"/>
        <w:bottom w:w="0.0" w:type="dxa"/>
        <w:right w:w="115.0" w:type="dxa"/>
      </w:tblCellMar>
    </w:tblPr>
  </w:style>
  <w:style w:type="table" w:styleId="ad" w:customStyle="1">
    <w:basedOn w:val="TableNormal"/>
    <w:tblPr>
      <w:tblStyleRowBandSize w:val="1"/>
      <w:tblStyleColBandSize w:val="1"/>
      <w:tblInd w:w="0.0" w:type="dxa"/>
      <w:tblCellMar>
        <w:top w:w="0.0" w:type="dxa"/>
        <w:left w:w="115.0" w:type="dxa"/>
        <w:bottom w:w="0.0" w:type="dxa"/>
        <w:right w:w="115.0" w:type="dxa"/>
      </w:tblCellMar>
    </w:tblPr>
  </w:style>
  <w:style w:type="table" w:styleId="ae" w:customStyle="1">
    <w:basedOn w:val="TableNormal"/>
    <w:tblPr>
      <w:tblStyleRowBandSize w:val="1"/>
      <w:tblStyleColBandSize w:val="1"/>
      <w:tblInd w:w="0.0" w:type="dxa"/>
      <w:tblCellMar>
        <w:top w:w="0.0" w:type="dxa"/>
        <w:left w:w="115.0" w:type="dxa"/>
        <w:bottom w:w="0.0" w:type="dxa"/>
        <w:right w:w="115.0" w:type="dxa"/>
      </w:tblCellMar>
    </w:tblPr>
  </w:style>
  <w:style w:type="table" w:styleId="af"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uxc04eSDj6iS8kYiYD12j2MZg==">AMUW2mVlEz0e8Vdr7zcxfK7CIycp0NUEE6oUVX2ps2Kq2bX9KrQiR8j6hqOmQFJnsJ/Mf/WLIc5B7dVTvuHuCdy+67zsFIqZb1dtAEX1aegeAlmfuowgFiX9MItLQe1uYWKBfEQNYDFSI6BvmnuKMlsAYbIijyC0wTEjG+L2dvjYDYv+X9RHDv7GP7iKV8tCd9XEor+8zH+iKWp3ckBdTIwKUML9ZRyCnUnVYS3uO26B5KrJhCjrxW/VefVuVfteTU3tWOj0QQsFj6Z12+OZCoRmsCbepr4XtCWwJ47lmFA4yyOipOAM+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2021-06-10T14:16:00Z</dcterms:created>
  <dc:creator>admin</dc:creator>
</cp:coreProperties>
</file>