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 coordsize="21600,21600" o:spt="7.0"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o:connectlocs="@4,0;10800,@11;@3,10800;@5,21600;10800,@12;@2,10800" o:connecttype="custom" gradientshapeok="t" textboxrect="1800,1800,19800,19800;8100,8100,13500,13500;10800,10800,10800,10800"/>
            <v:handles/>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1557"/>
        </w:tabs>
        <w:spacing w:after="0" w:before="27" w:line="348" w:lineRule="auto"/>
        <w:ind w:left="0" w:right="662" w:firstLine="0"/>
        <w:jc w:val="center"/>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Cache Allocation Algorithm for Service Directory</w:t>
      </w:r>
    </w:p>
    <w:p w:rsidR="00000000" w:rsidDel="00000000" w:rsidP="00000000" w:rsidRDefault="00000000" w:rsidRPr="00000000" w14:paraId="00000004">
      <w:pPr>
        <w:tabs>
          <w:tab w:val="left" w:pos="1557"/>
        </w:tabs>
        <w:spacing w:before="27" w:line="348" w:lineRule="auto"/>
        <w:ind w:right="662"/>
        <w:rPr>
          <w:sz w:val="24"/>
          <w:szCs w:val="24"/>
        </w:rPr>
      </w:pPr>
      <w:r w:rsidDel="00000000" w:rsidR="00000000" w:rsidRPr="00000000">
        <w:rPr>
          <w:sz w:val="24"/>
          <w:szCs w:val="24"/>
          <w:rtl w:val="0"/>
        </w:rPr>
        <w:t xml:space="preserve">Within the scope of my internship, I worked for a cache allocation algorithm for service directories that help the IoT devices to communicate each other.</w:t>
      </w:r>
    </w:p>
    <w:p w:rsidR="00000000" w:rsidDel="00000000" w:rsidP="00000000" w:rsidRDefault="00000000" w:rsidRPr="00000000" w14:paraId="00000005">
      <w:pPr>
        <w:tabs>
          <w:tab w:val="left" w:pos="1557"/>
        </w:tabs>
        <w:spacing w:before="27" w:line="348" w:lineRule="auto"/>
        <w:ind w:right="662"/>
        <w:rPr>
          <w:sz w:val="24"/>
          <w:szCs w:val="24"/>
        </w:rPr>
      </w:pPr>
      <w:r w:rsidDel="00000000" w:rsidR="00000000" w:rsidRPr="00000000">
        <w:rPr>
          <w:sz w:val="24"/>
          <w:szCs w:val="24"/>
          <w:rtl w:val="0"/>
        </w:rPr>
        <w:t xml:space="preserve">First of all, I had to do literature research. The problem we are working on is very similar to the “Uncapacitated Facility Location” problem. So firstly, I tried to understand this problem. In this problem, there are facilities to be opened, and clients that need to be connected to at least one facility. Clients are within a certain distance to each facility. Connecting a client to a far facility reduces the efficiency. On the other hand, there is a cost of opening a facility. Therefore, opening all of the candidate facilities can also reduce efficiency. So, efficiency depends on the number of opened facilities and the distance of customers to their connected facilities. What to do is to minimize the total cost considering the distance of customers to their connected facilities and to determine the most appropriate facility set.</w:t>
      </w:r>
      <w:r w:rsidDel="00000000" w:rsidR="00000000" w:rsidRPr="00000000">
        <w:rPr>
          <w:rtl w:val="0"/>
        </w:rPr>
      </w:r>
    </w:p>
    <w:p w:rsidR="00000000" w:rsidDel="00000000" w:rsidP="00000000" w:rsidRDefault="00000000" w:rsidRPr="00000000" w14:paraId="00000006">
      <w:pPr>
        <w:tabs>
          <w:tab w:val="left" w:pos="1557"/>
        </w:tabs>
        <w:spacing w:before="27" w:line="348" w:lineRule="auto"/>
        <w:ind w:right="662"/>
        <w:rPr>
          <w:sz w:val="24"/>
          <w:szCs w:val="24"/>
        </w:rPr>
      </w:pPr>
      <w:r w:rsidDel="00000000" w:rsidR="00000000" w:rsidRPr="00000000">
        <w:rPr>
          <w:rtl w:val="0"/>
        </w:rPr>
      </w:r>
    </w:p>
    <w:p w:rsidR="00000000" w:rsidDel="00000000" w:rsidP="00000000" w:rsidRDefault="00000000" w:rsidRPr="00000000" w14:paraId="00000007">
      <w:pPr>
        <w:tabs>
          <w:tab w:val="left" w:pos="1557"/>
        </w:tabs>
        <w:spacing w:before="27" w:line="348" w:lineRule="auto"/>
        <w:ind w:right="662"/>
        <w:rPr>
          <w:sz w:val="24"/>
          <w:szCs w:val="24"/>
        </w:rPr>
      </w:pPr>
      <w:r w:rsidDel="00000000" w:rsidR="00000000" w:rsidRPr="00000000">
        <w:rPr>
          <w:sz w:val="24"/>
          <w:szCs w:val="24"/>
          <w:rtl w:val="0"/>
        </w:rPr>
        <w:t xml:space="preserve">This problem is an NP-Hard problem, and using brute force makes the running time exponential. This method is not feasible when the network is large. Therefore, an optimization algorithm should be proposed.</w:t>
      </w:r>
    </w:p>
    <w:p w:rsidR="00000000" w:rsidDel="00000000" w:rsidP="00000000" w:rsidRDefault="00000000" w:rsidRPr="00000000" w14:paraId="00000008">
      <w:pPr>
        <w:tabs>
          <w:tab w:val="left" w:pos="1557"/>
        </w:tabs>
        <w:spacing w:before="27" w:line="348" w:lineRule="auto"/>
        <w:ind w:right="662"/>
        <w:jc w:val="center"/>
        <w:rPr>
          <w:sz w:val="24"/>
          <w:szCs w:val="24"/>
        </w:rPr>
      </w:pPr>
      <w:r w:rsidDel="00000000" w:rsidR="00000000" w:rsidRPr="00000000">
        <w:rPr>
          <w:sz w:val="24"/>
          <w:szCs w:val="24"/>
          <w:rtl w:val="0"/>
        </w:rPr>
        <w:t xml:space="preserve">Figure 1. Uncapacitated Facility Location problem</w:t>
      </w:r>
      <w:r w:rsidDel="00000000" w:rsidR="00000000" w:rsidRPr="00000000">
        <w:drawing>
          <wp:anchor allowOverlap="1" behindDoc="0" distB="114300" distT="114300" distL="114300" distR="114300" hidden="0" layoutInCell="1" locked="0" relativeHeight="0" simplePos="0">
            <wp:simplePos x="0" y="0"/>
            <wp:positionH relativeFrom="column">
              <wp:posOffset>546100</wp:posOffset>
            </wp:positionH>
            <wp:positionV relativeFrom="paragraph">
              <wp:posOffset>295275</wp:posOffset>
            </wp:positionV>
            <wp:extent cx="4972050" cy="3267075"/>
            <wp:effectExtent b="0" l="0" r="0" t="0"/>
            <wp:wrapTopAndBottom distB="114300" distT="114300"/>
            <wp:docPr id="4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72050" cy="3267075"/>
                    </a:xfrm>
                    <a:prstGeom prst="rect"/>
                    <a:ln/>
                  </pic:spPr>
                </pic:pic>
              </a:graphicData>
            </a:graphic>
          </wp:anchor>
        </w:drawing>
      </w:r>
    </w:p>
    <w:p w:rsidR="00000000" w:rsidDel="00000000" w:rsidP="00000000" w:rsidRDefault="00000000" w:rsidRPr="00000000" w14:paraId="00000009">
      <w:pPr>
        <w:tabs>
          <w:tab w:val="left" w:pos="1557"/>
        </w:tabs>
        <w:spacing w:before="27" w:line="348" w:lineRule="auto"/>
        <w:ind w:right="662"/>
        <w:rPr>
          <w:sz w:val="24"/>
          <w:szCs w:val="24"/>
        </w:rPr>
      </w:pPr>
      <w:r w:rsidDel="00000000" w:rsidR="00000000" w:rsidRPr="00000000">
        <w:rPr>
          <w:rtl w:val="0"/>
        </w:rPr>
      </w:r>
    </w:p>
    <w:p w:rsidR="00000000" w:rsidDel="00000000" w:rsidP="00000000" w:rsidRDefault="00000000" w:rsidRPr="00000000" w14:paraId="0000000A">
      <w:pPr>
        <w:tabs>
          <w:tab w:val="left" w:pos="1557"/>
        </w:tabs>
        <w:spacing w:before="27" w:line="348" w:lineRule="auto"/>
        <w:ind w:right="662"/>
        <w:rPr>
          <w:sz w:val="24"/>
          <w:szCs w:val="24"/>
        </w:rPr>
      </w:pPr>
      <w:r w:rsidDel="00000000" w:rsidR="00000000" w:rsidRPr="00000000">
        <w:rPr>
          <w:rtl w:val="0"/>
        </w:rPr>
      </w:r>
    </w:p>
    <w:p w:rsidR="00000000" w:rsidDel="00000000" w:rsidP="00000000" w:rsidRDefault="00000000" w:rsidRPr="00000000" w14:paraId="0000000B">
      <w:pPr>
        <w:tabs>
          <w:tab w:val="left" w:pos="1557"/>
        </w:tabs>
        <w:spacing w:before="27" w:line="348" w:lineRule="auto"/>
        <w:ind w:right="662"/>
        <w:rPr>
          <w:sz w:val="24"/>
          <w:szCs w:val="24"/>
        </w:rPr>
      </w:pPr>
      <w:r w:rsidDel="00000000" w:rsidR="00000000" w:rsidRPr="00000000">
        <w:rPr>
          <w:rtl w:val="0"/>
        </w:rPr>
      </w:r>
    </w:p>
    <w:p w:rsidR="00000000" w:rsidDel="00000000" w:rsidP="00000000" w:rsidRDefault="00000000" w:rsidRPr="00000000" w14:paraId="0000000C">
      <w:pPr>
        <w:tabs>
          <w:tab w:val="left" w:pos="1557"/>
        </w:tabs>
        <w:spacing w:before="27" w:line="348" w:lineRule="auto"/>
        <w:ind w:right="662"/>
        <w:rPr>
          <w:sz w:val="24"/>
          <w:szCs w:val="24"/>
        </w:rPr>
      </w:pPr>
      <w:r w:rsidDel="00000000" w:rsidR="00000000" w:rsidRPr="00000000">
        <w:rPr>
          <w:rtl w:val="0"/>
        </w:rPr>
      </w:r>
    </w:p>
    <w:p w:rsidR="00000000" w:rsidDel="00000000" w:rsidP="00000000" w:rsidRDefault="00000000" w:rsidRPr="00000000" w14:paraId="0000000D">
      <w:pPr>
        <w:tabs>
          <w:tab w:val="left" w:pos="1557"/>
        </w:tabs>
        <w:spacing w:before="27" w:line="348" w:lineRule="auto"/>
        <w:ind w:right="662"/>
        <w:rPr>
          <w:sz w:val="24"/>
          <w:szCs w:val="24"/>
        </w:rPr>
      </w:pPr>
      <w:r w:rsidDel="00000000" w:rsidR="00000000" w:rsidRPr="00000000">
        <w:rPr>
          <w:sz w:val="24"/>
          <w:szCs w:val="24"/>
          <w:rtl w:val="0"/>
        </w:rPr>
        <w:t xml:space="preserve">The problem definition, and adaption to our problem can be found here:</w:t>
      </w:r>
    </w:p>
    <w:p w:rsidR="00000000" w:rsidDel="00000000" w:rsidP="00000000" w:rsidRDefault="00000000" w:rsidRPr="00000000" w14:paraId="0000000E">
      <w:pPr>
        <w:tabs>
          <w:tab w:val="left" w:pos="1557"/>
        </w:tabs>
        <w:spacing w:before="27" w:line="348" w:lineRule="auto"/>
        <w:ind w:right="662"/>
        <w:rPr>
          <w:sz w:val="24"/>
          <w:szCs w:val="24"/>
        </w:rPr>
      </w:pPr>
      <w:r w:rsidDel="00000000" w:rsidR="00000000" w:rsidRPr="00000000">
        <w:rPr>
          <w:rtl w:val="0"/>
        </w:rPr>
      </w:r>
    </w:p>
    <w:p w:rsidR="00000000" w:rsidDel="00000000" w:rsidP="00000000" w:rsidRDefault="00000000" w:rsidRPr="00000000" w14:paraId="0000000F">
      <w:pPr>
        <w:tabs>
          <w:tab w:val="left" w:pos="1557"/>
        </w:tabs>
        <w:spacing w:before="27" w:line="348" w:lineRule="auto"/>
        <w:ind w:right="662"/>
        <w:rPr>
          <w:sz w:val="24"/>
          <w:szCs w:val="24"/>
        </w:rPr>
      </w:pPr>
      <w:r w:rsidDel="00000000" w:rsidR="00000000" w:rsidRPr="00000000">
        <w:rPr>
          <w:sz w:val="24"/>
          <w:szCs w:val="24"/>
        </w:rPr>
        <w:drawing>
          <wp:inline distB="114300" distT="114300" distL="114300" distR="114300">
            <wp:extent cx="6064250" cy="2794000"/>
            <wp:effectExtent b="0" l="0" r="0" t="0"/>
            <wp:docPr id="4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0642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pos="1557"/>
        </w:tabs>
        <w:spacing w:before="27" w:line="348" w:lineRule="auto"/>
        <w:ind w:right="662"/>
        <w:jc w:val="center"/>
        <w:rPr>
          <w:sz w:val="24"/>
          <w:szCs w:val="24"/>
        </w:rPr>
      </w:pPr>
      <w:r w:rsidDel="00000000" w:rsidR="00000000" w:rsidRPr="00000000">
        <w:rPr>
          <w:sz w:val="24"/>
          <w:szCs w:val="24"/>
          <w:rtl w:val="0"/>
        </w:rPr>
        <w:t xml:space="preserve">Figure 2. Problem definition</w:t>
      </w:r>
    </w:p>
    <w:p w:rsidR="00000000" w:rsidDel="00000000" w:rsidP="00000000" w:rsidRDefault="00000000" w:rsidRPr="00000000" w14:paraId="00000011">
      <w:pPr>
        <w:tabs>
          <w:tab w:val="left" w:pos="1557"/>
        </w:tabs>
        <w:spacing w:before="27" w:line="348" w:lineRule="auto"/>
        <w:ind w:right="662"/>
        <w:rPr>
          <w:sz w:val="24"/>
          <w:szCs w:val="24"/>
        </w:rPr>
      </w:pPr>
      <w:r w:rsidDel="00000000" w:rsidR="00000000" w:rsidRPr="00000000">
        <w:rPr>
          <w:sz w:val="24"/>
          <w:szCs w:val="24"/>
          <w:rtl w:val="0"/>
        </w:rPr>
        <w:t xml:space="preserve">The reason we multiply the first part of the service cost by two is because we want the caches to be closer to the requesting clients rather than the responding clients. The base algorithm can be found in Figure 3.</w:t>
      </w:r>
    </w:p>
    <w:p w:rsidR="00000000" w:rsidDel="00000000" w:rsidP="00000000" w:rsidRDefault="00000000" w:rsidRPr="00000000" w14:paraId="00000012">
      <w:pPr>
        <w:tabs>
          <w:tab w:val="left" w:pos="1557"/>
        </w:tabs>
        <w:spacing w:before="27" w:line="348" w:lineRule="auto"/>
        <w:ind w:right="662"/>
        <w:rPr>
          <w:sz w:val="24"/>
          <w:szCs w:val="24"/>
        </w:rPr>
      </w:pPr>
      <w:r w:rsidDel="00000000" w:rsidR="00000000" w:rsidRPr="00000000">
        <w:rPr>
          <w:sz w:val="24"/>
          <w:szCs w:val="24"/>
        </w:rPr>
        <w:drawing>
          <wp:inline distB="0" distT="0" distL="0" distR="0">
            <wp:extent cx="6191250" cy="1343025"/>
            <wp:effectExtent b="0" l="0" r="0" t="0"/>
            <wp:docPr id="4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912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tabs>
          <w:tab w:val="left" w:pos="1557"/>
        </w:tabs>
        <w:spacing w:before="27" w:line="348" w:lineRule="auto"/>
        <w:ind w:right="662"/>
        <w:jc w:val="center"/>
        <w:rPr>
          <w:sz w:val="24"/>
          <w:szCs w:val="24"/>
        </w:rPr>
      </w:pPr>
      <w:r w:rsidDel="00000000" w:rsidR="00000000" w:rsidRPr="00000000">
        <w:rPr>
          <w:sz w:val="24"/>
          <w:szCs w:val="24"/>
          <w:rtl w:val="0"/>
        </w:rPr>
        <w:t xml:space="preserve">Figure 3. The Jain-Mahdian-Saberi algoritması</w:t>
      </w:r>
    </w:p>
    <w:p w:rsidR="00000000" w:rsidDel="00000000" w:rsidP="00000000" w:rsidRDefault="00000000" w:rsidRPr="00000000" w14:paraId="00000014">
      <w:pPr>
        <w:tabs>
          <w:tab w:val="left" w:pos="1557"/>
        </w:tabs>
        <w:spacing w:before="27" w:line="348" w:lineRule="auto"/>
        <w:ind w:right="662"/>
        <w:jc w:val="center"/>
        <w:rPr>
          <w:sz w:val="24"/>
          <w:szCs w:val="24"/>
        </w:rPr>
      </w:pPr>
      <w:r w:rsidDel="00000000" w:rsidR="00000000" w:rsidRPr="00000000">
        <w:rPr>
          <w:rtl w:val="0"/>
        </w:rPr>
      </w:r>
    </w:p>
    <w:p w:rsidR="00000000" w:rsidDel="00000000" w:rsidP="00000000" w:rsidRDefault="00000000" w:rsidRPr="00000000" w14:paraId="00000015">
      <w:pPr>
        <w:tabs>
          <w:tab w:val="left" w:pos="1557"/>
        </w:tabs>
        <w:spacing w:before="27" w:line="348" w:lineRule="auto"/>
        <w:ind w:right="662"/>
        <w:rPr>
          <w:sz w:val="24"/>
          <w:szCs w:val="24"/>
        </w:rPr>
      </w:pPr>
      <w:r w:rsidDel="00000000" w:rsidR="00000000" w:rsidRPr="00000000">
        <w:rPr>
          <w:sz w:val="24"/>
          <w:szCs w:val="24"/>
          <w:rtl w:val="0"/>
        </w:rPr>
        <w:t xml:space="preserve">For the simulation, I used Ns3. Ns3 is a network simulation tool. A sample screenshot from NetAnim can be found in Figure 5. Also, an offline trace file of this can be found in GitHub repository.</w:t>
      </w:r>
    </w:p>
    <w:p w:rsidR="00000000" w:rsidDel="00000000" w:rsidP="00000000" w:rsidRDefault="00000000" w:rsidRPr="00000000" w14:paraId="00000016">
      <w:pPr>
        <w:tabs>
          <w:tab w:val="left" w:pos="1557"/>
        </w:tabs>
        <w:spacing w:before="27" w:line="348" w:lineRule="auto"/>
        <w:ind w:right="662"/>
        <w:rPr>
          <w:sz w:val="24"/>
          <w:szCs w:val="24"/>
        </w:rPr>
      </w:pPr>
      <w:r w:rsidDel="00000000" w:rsidR="00000000" w:rsidRPr="00000000">
        <w:rPr>
          <w:rtl w:val="0"/>
        </w:rPr>
      </w:r>
    </w:p>
    <w:p w:rsidR="00000000" w:rsidDel="00000000" w:rsidP="00000000" w:rsidRDefault="00000000" w:rsidRPr="00000000" w14:paraId="00000017">
      <w:pPr>
        <w:tabs>
          <w:tab w:val="left" w:pos="1557"/>
        </w:tabs>
        <w:spacing w:before="27" w:line="348" w:lineRule="auto"/>
        <w:ind w:right="662"/>
        <w:rPr>
          <w:sz w:val="24"/>
          <w:szCs w:val="24"/>
        </w:rPr>
      </w:pPr>
      <w:r w:rsidDel="00000000" w:rsidR="00000000" w:rsidRPr="00000000">
        <w:rPr>
          <w:sz w:val="24"/>
          <w:szCs w:val="24"/>
          <w:rtl w:val="0"/>
        </w:rPr>
        <w:t xml:space="preserve">For the experimental results, I did 10 experiments comparing total serving times between our optimized algorithm and random cache placement. As it can be seen from the Figure 6, our optimized algorithm always performs better than the random placement, and it is in fact more stable.</w:t>
      </w:r>
    </w:p>
    <w:p w:rsidR="00000000" w:rsidDel="00000000" w:rsidP="00000000" w:rsidRDefault="00000000" w:rsidRPr="00000000" w14:paraId="00000018">
      <w:pPr>
        <w:tabs>
          <w:tab w:val="left" w:pos="1557"/>
        </w:tabs>
        <w:spacing w:before="27" w:line="348" w:lineRule="auto"/>
        <w:ind w:right="662"/>
        <w:rPr>
          <w:sz w:val="24"/>
          <w:szCs w:val="24"/>
        </w:rPr>
      </w:pPr>
      <w:r w:rsidDel="00000000" w:rsidR="00000000" w:rsidRPr="00000000">
        <w:rPr>
          <w:rtl w:val="0"/>
        </w:rPr>
      </w:r>
    </w:p>
    <w:p w:rsidR="00000000" w:rsidDel="00000000" w:rsidP="00000000" w:rsidRDefault="00000000" w:rsidRPr="00000000" w14:paraId="00000019">
      <w:pPr>
        <w:tabs>
          <w:tab w:val="left" w:pos="1557"/>
        </w:tabs>
        <w:spacing w:before="27" w:line="348" w:lineRule="auto"/>
        <w:ind w:right="662"/>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tabs>
          <w:tab w:val="left" w:pos="1557"/>
        </w:tabs>
        <w:spacing w:before="27" w:line="348" w:lineRule="auto"/>
        <w:ind w:right="662"/>
        <w:jc w:val="center"/>
        <w:rPr>
          <w:sz w:val="24"/>
          <w:szCs w:val="24"/>
        </w:rPr>
      </w:pPr>
      <w:r w:rsidDel="00000000" w:rsidR="00000000" w:rsidRPr="00000000">
        <w:rPr>
          <w:sz w:val="24"/>
          <w:szCs w:val="24"/>
          <w:rtl w:val="0"/>
        </w:rPr>
        <w:t xml:space="preserve">Figure 4. System architecture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10225" cy="3895725"/>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10225" cy="3895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160337</wp:posOffset>
            </wp:positionH>
            <wp:positionV relativeFrom="paragraph">
              <wp:posOffset>4286250</wp:posOffset>
            </wp:positionV>
            <wp:extent cx="5745576" cy="2714942"/>
            <wp:effectExtent b="0" l="0" r="0" t="0"/>
            <wp:wrapTopAndBottom distB="114300" distT="114300"/>
            <wp:docPr id="4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45576" cy="2714942"/>
                    </a:xfrm>
                    <a:prstGeom prst="rect"/>
                    <a:ln/>
                  </pic:spPr>
                </pic:pic>
              </a:graphicData>
            </a:graphic>
          </wp:anchor>
        </w:drawing>
      </w:r>
    </w:p>
    <w:p w:rsidR="00000000" w:rsidDel="00000000" w:rsidP="00000000" w:rsidRDefault="00000000" w:rsidRPr="00000000" w14:paraId="0000001C">
      <w:pPr>
        <w:tabs>
          <w:tab w:val="left" w:pos="1557"/>
        </w:tabs>
        <w:spacing w:before="27" w:line="348" w:lineRule="auto"/>
        <w:ind w:right="662"/>
        <w:jc w:val="center"/>
        <w:rPr>
          <w:sz w:val="24"/>
          <w:szCs w:val="24"/>
        </w:rPr>
      </w:pPr>
      <w:r w:rsidDel="00000000" w:rsidR="00000000" w:rsidRPr="00000000">
        <w:rPr>
          <w:sz w:val="24"/>
          <w:szCs w:val="24"/>
          <w:rtl w:val="0"/>
        </w:rPr>
        <w:t xml:space="preserve">Figure 5. A sample simulation scene from NetAnim</w:t>
      </w:r>
    </w:p>
    <w:p w:rsidR="00000000" w:rsidDel="00000000" w:rsidP="00000000" w:rsidRDefault="00000000" w:rsidRPr="00000000" w14:paraId="0000001D">
      <w:pPr>
        <w:tabs>
          <w:tab w:val="left" w:pos="1557"/>
        </w:tabs>
        <w:spacing w:before="27" w:line="348" w:lineRule="auto"/>
        <w:ind w:right="662"/>
        <w:rPr>
          <w:sz w:val="24"/>
          <w:szCs w:val="24"/>
        </w:rPr>
      </w:pPr>
      <w:r w:rsidDel="00000000" w:rsidR="00000000" w:rsidRPr="00000000">
        <w:rPr>
          <w:rtl w:val="0"/>
        </w:rPr>
      </w:r>
    </w:p>
    <w:p w:rsidR="00000000" w:rsidDel="00000000" w:rsidP="00000000" w:rsidRDefault="00000000" w:rsidRPr="00000000" w14:paraId="0000001E">
      <w:pPr>
        <w:tabs>
          <w:tab w:val="left" w:pos="1557"/>
        </w:tabs>
        <w:spacing w:before="27" w:line="348" w:lineRule="auto"/>
        <w:ind w:right="662"/>
        <w:rPr>
          <w:sz w:val="24"/>
          <w:szCs w:val="24"/>
        </w:rPr>
      </w:pPr>
      <w:r w:rsidDel="00000000" w:rsidR="00000000" w:rsidRPr="00000000">
        <w:rPr>
          <w:sz w:val="24"/>
          <w:szCs w:val="24"/>
        </w:rPr>
        <w:drawing>
          <wp:inline distB="114300" distT="114300" distL="114300" distR="114300">
            <wp:extent cx="6064250" cy="3213100"/>
            <wp:effectExtent b="0" l="0" r="0" t="0"/>
            <wp:docPr id="5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0642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left" w:pos="1557"/>
        </w:tabs>
        <w:spacing w:before="27" w:line="348" w:lineRule="auto"/>
        <w:ind w:right="662"/>
        <w:jc w:val="center"/>
        <w:rPr>
          <w:sz w:val="24"/>
          <w:szCs w:val="24"/>
        </w:rPr>
      </w:pPr>
      <w:r w:rsidDel="00000000" w:rsidR="00000000" w:rsidRPr="00000000">
        <w:rPr>
          <w:sz w:val="24"/>
          <w:szCs w:val="24"/>
          <w:rtl w:val="0"/>
        </w:rPr>
        <w:t xml:space="preserve">Figure 6. Optimized and random cache placement comparison for total serving times</w:t>
      </w: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drawing>
          <wp:inline distB="0" distT="0" distL="0" distR="0">
            <wp:extent cx="6191250" cy="3284855"/>
            <wp:effectExtent b="0" l="0" r="0" t="0"/>
            <wp:docPr id="4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191250" cy="328485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sz w:val="26"/>
          <w:szCs w:val="26"/>
        </w:rPr>
      </w:pPr>
      <w:r w:rsidDel="00000000" w:rsidR="00000000" w:rsidRPr="00000000">
        <w:rPr>
          <w:sz w:val="26"/>
          <w:szCs w:val="26"/>
          <w:rtl w:val="0"/>
        </w:rPr>
        <w:t xml:space="preserve">Figure 7. Serving time comparison for different number of nodes</w:t>
      </w:r>
    </w:p>
    <w:p w:rsidR="00000000" w:rsidDel="00000000" w:rsidP="00000000" w:rsidRDefault="00000000" w:rsidRPr="00000000" w14:paraId="00000024">
      <w:pPr>
        <w:jc w:val="center"/>
        <w:rPr>
          <w:sz w:val="26"/>
          <w:szCs w:val="26"/>
        </w:rPr>
      </w:pPr>
      <w:r w:rsidDel="00000000" w:rsidR="00000000" w:rsidRPr="00000000">
        <w:rPr/>
        <w:drawing>
          <wp:inline distB="0" distT="0" distL="0" distR="0">
            <wp:extent cx="6191250" cy="3339465"/>
            <wp:effectExtent b="0" l="0" r="0" t="0"/>
            <wp:docPr descr="harita, metin, iç mekan, kişi içeren bir resim&#10;&#10;Açıklama otomatik olarak oluşturuldu" id="49" name="image2.png"/>
            <a:graphic>
              <a:graphicData uri="http://schemas.openxmlformats.org/drawingml/2006/picture">
                <pic:pic>
                  <pic:nvPicPr>
                    <pic:cNvPr descr="harita, metin, iç mekan, kişi içeren bir resim&#10;&#10;Açıklama otomatik olarak oluşturuldu" id="0" name="image2.png"/>
                    <pic:cNvPicPr preferRelativeResize="0"/>
                  </pic:nvPicPr>
                  <pic:blipFill>
                    <a:blip r:embed="rId14"/>
                    <a:srcRect b="0" l="0" r="0" t="0"/>
                    <a:stretch>
                      <a:fillRect/>
                    </a:stretch>
                  </pic:blipFill>
                  <pic:spPr>
                    <a:xfrm>
                      <a:off x="0" y="0"/>
                      <a:ext cx="6191250" cy="333946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sz w:val="26"/>
          <w:szCs w:val="26"/>
        </w:rPr>
      </w:pPr>
      <w:r w:rsidDel="00000000" w:rsidR="00000000" w:rsidRPr="00000000">
        <w:rPr>
          <w:sz w:val="26"/>
          <w:szCs w:val="26"/>
          <w:rtl w:val="0"/>
        </w:rPr>
        <w:t xml:space="preserve">Figure 8. Number of placed caches comparison for different number of nodes</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jc w:val="center"/>
        <w:rPr>
          <w:sz w:val="26"/>
          <w:szCs w:val="26"/>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GitHub link: </w:t>
      </w:r>
      <w:hyperlink r:id="rId15">
        <w:r w:rsidDel="00000000" w:rsidR="00000000" w:rsidRPr="00000000">
          <w:rPr>
            <w:color w:val="1155cc"/>
            <w:sz w:val="20"/>
            <w:szCs w:val="20"/>
            <w:u w:val="single"/>
            <w:rtl w:val="0"/>
          </w:rPr>
          <w:t xml:space="preserve">https://github.com/fyilmazz/uncapacitated-facility-location/tree/dev</w:t>
        </w:r>
      </w:hyperlink>
      <w:r w:rsidDel="00000000" w:rsidR="00000000" w:rsidRPr="00000000">
        <w:rPr>
          <w:rtl w:val="0"/>
        </w:rPr>
      </w:r>
    </w:p>
    <w:sectPr>
      <w:footerReference r:id="rId16" w:type="default"/>
      <w:pgSz w:h="16840" w:w="11900"/>
      <w:pgMar w:bottom="280" w:top="400" w:left="900" w:right="1460" w:header="708" w:footer="708"/>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tr-T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6" w:lineRule="auto"/>
      <w:ind w:left="836" w:hanging="360"/>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Balk1">
    <w:name w:val="heading 1"/>
    <w:basedOn w:val="Normal"/>
    <w:uiPriority w:val="9"/>
    <w:qFormat w:val="1"/>
    <w:pPr>
      <w:spacing w:before="76"/>
      <w:ind w:left="836" w:hanging="360"/>
      <w:outlineLvl w:val="0"/>
    </w:pPr>
    <w:rPr>
      <w:b w:val="1"/>
      <w:bCs w:val="1"/>
      <w:sz w:val="24"/>
      <w:szCs w:val="24"/>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1">
    <w:name w:val="toc 1"/>
    <w:basedOn w:val="Normal"/>
    <w:uiPriority w:val="1"/>
    <w:qFormat w:val="1"/>
    <w:pPr>
      <w:spacing w:before="154"/>
      <w:ind w:left="555" w:hanging="439"/>
    </w:pPr>
  </w:style>
  <w:style w:type="paragraph" w:styleId="GvdeMetni">
    <w:name w:val="Body Text"/>
    <w:basedOn w:val="Normal"/>
    <w:uiPriority w:val="1"/>
    <w:qFormat w:val="1"/>
    <w:rPr>
      <w:sz w:val="24"/>
      <w:szCs w:val="24"/>
    </w:rPr>
  </w:style>
  <w:style w:type="paragraph" w:styleId="ListeParagraf">
    <w:name w:val="List Paragraph"/>
    <w:basedOn w:val="Normal"/>
    <w:uiPriority w:val="1"/>
    <w:qFormat w:val="1"/>
    <w:pPr>
      <w:ind w:left="476" w:hanging="360"/>
    </w:pPr>
  </w:style>
  <w:style w:type="paragraph" w:styleId="TableParagraph" w:customStyle="1">
    <w:name w:val="Table Paragraph"/>
    <w:basedOn w:val="Normal"/>
    <w:uiPriority w:val="1"/>
    <w:qFormat w:val="1"/>
  </w:style>
  <w:style w:type="table" w:styleId="TabloKlavuzu">
    <w:name w:val="Table Grid"/>
    <w:basedOn w:val="NormalTablo"/>
    <w:uiPriority w:val="59"/>
    <w:rsid w:val="000A396A"/>
    <w:pPr>
      <w:widowControl w:val="1"/>
      <w:autoSpaceDE w:val="1"/>
      <w:autoSpaceDN w:val="1"/>
    </w:pPr>
    <w:rPr>
      <w:lang w:val="tr-T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Kpr">
    <w:name w:val="Hyperlink"/>
    <w:basedOn w:val="VarsaylanParagrafYazTipi"/>
    <w:uiPriority w:val="99"/>
    <w:unhideWhenUsed w:val="1"/>
    <w:rsid w:val="004B7593"/>
    <w:rPr>
      <w:color w:val="0000ff"/>
      <w:u w:val="single"/>
    </w:rPr>
  </w:style>
  <w:style w:type="paragraph" w:styleId="stBilgi">
    <w:name w:val="header"/>
    <w:basedOn w:val="Normal"/>
    <w:link w:val="stBilgiChar"/>
    <w:uiPriority w:val="99"/>
    <w:unhideWhenUsed w:val="1"/>
    <w:rsid w:val="00D44DB2"/>
    <w:pPr>
      <w:tabs>
        <w:tab w:val="center" w:pos="4536"/>
        <w:tab w:val="right" w:pos="9072"/>
      </w:tabs>
    </w:pPr>
  </w:style>
  <w:style w:type="character" w:styleId="stBilgiChar" w:customStyle="1">
    <w:name w:val="Üst Bilgi Char"/>
    <w:basedOn w:val="VarsaylanParagrafYazTipi"/>
    <w:link w:val="stBilgi"/>
    <w:uiPriority w:val="99"/>
    <w:rsid w:val="00D44DB2"/>
    <w:rPr>
      <w:rFonts w:ascii="Times New Roman" w:cs="Times New Roman" w:eastAsia="Times New Roman" w:hAnsi="Times New Roman"/>
    </w:rPr>
  </w:style>
  <w:style w:type="paragraph" w:styleId="AltBilgi">
    <w:name w:val="footer"/>
    <w:basedOn w:val="Normal"/>
    <w:link w:val="AltBilgiChar"/>
    <w:uiPriority w:val="99"/>
    <w:unhideWhenUsed w:val="1"/>
    <w:rsid w:val="00D44DB2"/>
    <w:pPr>
      <w:tabs>
        <w:tab w:val="center" w:pos="4536"/>
        <w:tab w:val="right" w:pos="9072"/>
      </w:tabs>
    </w:pPr>
  </w:style>
  <w:style w:type="character" w:styleId="AltBilgiChar" w:customStyle="1">
    <w:name w:val="Alt Bilgi Char"/>
    <w:basedOn w:val="VarsaylanParagrafYazTipi"/>
    <w:link w:val="AltBilgi"/>
    <w:uiPriority w:val="99"/>
    <w:rsid w:val="00D44DB2"/>
    <w:rPr>
      <w:rFonts w:ascii="Times New Roman" w:cs="Times New Roman" w:eastAsia="Times New Roman" w:hAnsi="Times New Roman"/>
    </w:rPr>
  </w:style>
  <w:style w:type="character" w:styleId="zmlenmeyenBahsetme">
    <w:name w:val="Unresolved Mention"/>
    <w:basedOn w:val="VarsaylanParagrafYazTipi"/>
    <w:uiPriority w:val="99"/>
    <w:semiHidden w:val="1"/>
    <w:unhideWhenUsed w:val="1"/>
    <w:rsid w:val="00D44DB2"/>
    <w:rPr>
      <w:color w:val="605e5c"/>
      <w:shd w:color="auto" w:fill="e1dfdd" w:val="clear"/>
    </w:rPr>
  </w:style>
  <w:style w:type="paragraph" w:styleId="FirstParagraph" w:customStyle="1">
    <w:name w:val="First Paragraph"/>
    <w:basedOn w:val="GvdeMetni"/>
    <w:next w:val="GvdeMetni"/>
    <w:qFormat w:val="1"/>
    <w:rsid w:val="00CF553C"/>
    <w:pPr>
      <w:widowControl w:val="1"/>
      <w:autoSpaceDE w:val="1"/>
      <w:autoSpaceDN w:val="1"/>
      <w:spacing w:after="180" w:before="180"/>
    </w:pPr>
    <w:rPr>
      <w:rFonts w:asciiTheme="minorHAnsi" w:cstheme="minorBidi" w:eastAsiaTheme="minorHAnsi" w:hAnsiTheme="minorHAnsi"/>
    </w:rPr>
  </w:style>
  <w:style w:type="paragraph" w:styleId="DipnotMetni">
    <w:name w:val="footnote text"/>
    <w:basedOn w:val="Normal"/>
    <w:link w:val="DipnotMetniChar"/>
    <w:uiPriority w:val="99"/>
    <w:semiHidden w:val="1"/>
    <w:unhideWhenUsed w:val="1"/>
    <w:rsid w:val="00E2762E"/>
    <w:rPr>
      <w:sz w:val="20"/>
      <w:szCs w:val="20"/>
    </w:rPr>
  </w:style>
  <w:style w:type="character" w:styleId="DipnotMetniChar" w:customStyle="1">
    <w:name w:val="Dipnot Metni Char"/>
    <w:basedOn w:val="VarsaylanParagrafYazTipi"/>
    <w:link w:val="DipnotMetni"/>
    <w:uiPriority w:val="99"/>
    <w:semiHidden w:val="1"/>
    <w:rsid w:val="00E2762E"/>
    <w:rPr>
      <w:rFonts w:ascii="Times New Roman" w:cs="Times New Roman" w:eastAsia="Times New Roman" w:hAnsi="Times New Roman"/>
      <w:sz w:val="20"/>
      <w:szCs w:val="20"/>
    </w:rPr>
  </w:style>
  <w:style w:type="character" w:styleId="DipnotBavurusu">
    <w:name w:val="footnote reference"/>
    <w:basedOn w:val="VarsaylanParagrafYazTipi"/>
    <w:uiPriority w:val="99"/>
    <w:semiHidden w:val="1"/>
    <w:unhideWhenUsed w:val="1"/>
    <w:rsid w:val="00E2762E"/>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ithub.com/fyilmazz/uncapacitated-facility-location/tree/dev" TargetMode="Externa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ua8l0tTACxYZQ/Zi5IvOiyTgmA==">AMUW2mVbOxuynaOwVONLrJmaKCaTqzvi4FL5fq8cl2Oxy8956atg1dydbkx/s8KuO0wpKr3/7Uwt5Um5SmmE7OJrCWEWIvuTFz6lRzpCplik1AlZMv/VYkY=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2018-09-01T19:35:00Z</dcterms:created>
  <dc:creator>CamScanner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2018-09-01T00:00:00Z</vt:filetime>
  </property>
  <property fmtid="{D5CDD505-2E9C-101B-9397-08002B2CF9AE}" pid="3" name="Creator">
    <vt:lpwstr>Adobe Acrobat Pro DC 18.11.20055</vt:lpwstr>
  </property>
  <property fmtid="{D5CDD505-2E9C-101B-9397-08002B2CF9AE}" pid="4" name="LastSaved">
    <vt:filetime>2018-09-01T00:00:00Z</vt:filetime>
  </property>
</Properties>
</file>