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33F0" w14:textId="77777777" w:rsidR="00B40E38" w:rsidRPr="00157471" w:rsidRDefault="00B40E38" w:rsidP="00B40E38">
      <w:pPr>
        <w:pStyle w:val="Title"/>
        <w:jc w:val="center"/>
      </w:pPr>
      <w:r w:rsidRPr="00157471">
        <w:t xml:space="preserve">Use case “Place </w:t>
      </w:r>
      <w:r>
        <w:t xml:space="preserve">rush </w:t>
      </w:r>
      <w:r w:rsidRPr="00157471">
        <w:t>order”</w:t>
      </w:r>
    </w:p>
    <w:p w14:paraId="1AAF6DAF" w14:textId="3B5C660D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 xml:space="preserve">User case code </w:t>
      </w:r>
    </w:p>
    <w:p w14:paraId="570F90D7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UC00</w:t>
      </w:r>
      <w:r>
        <w:rPr>
          <w:rFonts w:ascii="Times New Roman" w:hAnsi="Times New Roman" w:cs="Times New Roman"/>
        </w:rPr>
        <w:t>3</w:t>
      </w:r>
    </w:p>
    <w:p w14:paraId="0B345FC6" w14:textId="7E8E9C13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Brief Description</w:t>
      </w:r>
    </w:p>
    <w:p w14:paraId="734AF655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This use case describes the interaction between customer and AIMS software when the customer w</w:t>
      </w:r>
      <w:r>
        <w:rPr>
          <w:rFonts w:ascii="Times New Roman" w:hAnsi="Times New Roman" w:cs="Times New Roman"/>
        </w:rPr>
        <w:t>ants</w:t>
      </w:r>
      <w:r w:rsidRPr="00157471">
        <w:rPr>
          <w:rFonts w:ascii="Times New Roman" w:hAnsi="Times New Roman" w:cs="Times New Roman"/>
        </w:rPr>
        <w:t xml:space="preserve"> to place a</w:t>
      </w:r>
      <w:r>
        <w:rPr>
          <w:rFonts w:ascii="Times New Roman" w:hAnsi="Times New Roman" w:cs="Times New Roman"/>
        </w:rPr>
        <w:t xml:space="preserve"> rush</w:t>
      </w:r>
      <w:r w:rsidRPr="00157471">
        <w:rPr>
          <w:rFonts w:ascii="Times New Roman" w:hAnsi="Times New Roman" w:cs="Times New Roman"/>
        </w:rPr>
        <w:t xml:space="preserve"> order</w:t>
      </w:r>
    </w:p>
    <w:p w14:paraId="1DD91F0E" w14:textId="5274D534" w:rsidR="00B40E38" w:rsidRPr="007B5C8C" w:rsidRDefault="00B40E38" w:rsidP="00B40E38">
      <w:pPr>
        <w:pStyle w:val="Heading1"/>
        <w:numPr>
          <w:ilvl w:val="0"/>
          <w:numId w:val="3"/>
        </w:numPr>
      </w:pPr>
      <w:r w:rsidRPr="00157471">
        <w:t>Actors</w:t>
      </w:r>
    </w:p>
    <w:p w14:paraId="2D891F73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</w:t>
      </w:r>
    </w:p>
    <w:p w14:paraId="00883D92" w14:textId="702BD750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Preconditions</w:t>
      </w:r>
    </w:p>
    <w:p w14:paraId="05AEC5C3" w14:textId="49E331BA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Basic Flow of Events</w:t>
      </w:r>
    </w:p>
    <w:p w14:paraId="46F593A0" w14:textId="1DA5A2BA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1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cart</w:t>
      </w:r>
    </w:p>
    <w:p w14:paraId="3F6D68B3" w14:textId="6D218D12" w:rsidR="00B40E38" w:rsidRPr="00B40E38" w:rsidRDefault="00B40E38" w:rsidP="00B40E38">
      <w:pPr>
        <w:spacing w:line="240" w:lineRule="auto"/>
        <w:ind w:left="720"/>
        <w:rPr>
          <w:rFonts w:ascii="Times New Roman" w:hAnsi="Times New Roman" w:cs="Times New Roman"/>
          <w:lang w:val="vi-V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2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checks the availability of products in the car</w:t>
      </w:r>
      <w:r>
        <w:rPr>
          <w:rFonts w:ascii="Times New Roman" w:hAnsi="Times New Roman" w:cs="Times New Roman"/>
          <w:lang w:val="vi-VN"/>
        </w:rPr>
        <w:t>t</w:t>
      </w:r>
    </w:p>
    <w:p w14:paraId="562D3BAD" w14:textId="44D45F4B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3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requests to place order</w:t>
      </w:r>
    </w:p>
    <w:p w14:paraId="4BA37CCE" w14:textId="2178EE24" w:rsidR="00637884" w:rsidRDefault="00637884" w:rsidP="0063788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4. t</w:t>
      </w:r>
      <w:r w:rsidRPr="00157471">
        <w:rPr>
          <w:rFonts w:ascii="Times New Roman" w:hAnsi="Times New Roman" w:cs="Times New Roman"/>
        </w:rPr>
        <w:t xml:space="preserve">he AIMS software </w:t>
      </w:r>
      <w:r>
        <w:rPr>
          <w:rFonts w:ascii="Times New Roman" w:hAnsi="Times New Roman" w:cs="Times New Roman"/>
        </w:rPr>
        <w:t>prompts</w:t>
      </w:r>
      <w:r>
        <w:rPr>
          <w:rFonts w:ascii="Times New Roman" w:hAnsi="Times New Roman" w:cs="Times New Roman"/>
          <w:lang w:val="vi-VN"/>
        </w:rPr>
        <w:t xml:space="preserve"> for the user</w:t>
      </w:r>
      <w:r w:rsidRPr="00157471">
        <w:rPr>
          <w:rFonts w:ascii="Times New Roman" w:hAnsi="Times New Roman" w:cs="Times New Roman"/>
        </w:rPr>
        <w:t xml:space="preserve"> the delivery information</w:t>
      </w:r>
    </w:p>
    <w:p w14:paraId="3754A329" w14:textId="4A886896" w:rsidR="00637884" w:rsidRDefault="00637884" w:rsidP="00637884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5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enters</w:t>
      </w:r>
      <w:r>
        <w:rPr>
          <w:rFonts w:ascii="Times New Roman" w:hAnsi="Times New Roman" w:cs="Times New Roman"/>
        </w:rPr>
        <w:t xml:space="preserve">, chooses received time </w:t>
      </w:r>
      <w:r w:rsidRPr="00157471">
        <w:rPr>
          <w:rFonts w:ascii="Times New Roman" w:hAnsi="Times New Roman" w:cs="Times New Roman"/>
        </w:rPr>
        <w:t>and submits delivery information</w:t>
      </w:r>
    </w:p>
    <w:p w14:paraId="6E213189" w14:textId="4AF72269" w:rsidR="0027563D" w:rsidRDefault="0027563D" w:rsidP="0027563D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6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 xml:space="preserve">he customer requests to place </w:t>
      </w:r>
      <w:r>
        <w:rPr>
          <w:rFonts w:ascii="Times New Roman" w:hAnsi="Times New Roman" w:cs="Times New Roman"/>
        </w:rPr>
        <w:t>a rush order</w:t>
      </w:r>
    </w:p>
    <w:p w14:paraId="2F1916D3" w14:textId="708D59A4" w:rsidR="0027563D" w:rsidRDefault="00637884" w:rsidP="0027563D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27563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the AIMS software checks the delivery information provides all fields needed</w:t>
      </w:r>
    </w:p>
    <w:p w14:paraId="20573637" w14:textId="79B4E33C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the AIMS software checks if there is media that supports rush order and if the shipping address supports rush order</w:t>
      </w:r>
    </w:p>
    <w:p w14:paraId="2B7E5BFA" w14:textId="4D249CA2" w:rsidR="0027563D" w:rsidRPr="00157471" w:rsidRDefault="0027563D" w:rsidP="0027563D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9. t</w:t>
      </w:r>
      <w:r w:rsidRPr="00157471">
        <w:rPr>
          <w:rFonts w:ascii="Times New Roman" w:hAnsi="Times New Roman" w:cs="Times New Roman"/>
        </w:rPr>
        <w:t xml:space="preserve">he AIMS software </w:t>
      </w:r>
      <w:r>
        <w:rPr>
          <w:rFonts w:ascii="Times New Roman" w:hAnsi="Times New Roman" w:cs="Times New Roman"/>
        </w:rPr>
        <w:t>prompts</w:t>
      </w:r>
      <w:r>
        <w:rPr>
          <w:rFonts w:ascii="Times New Roman" w:hAnsi="Times New Roman" w:cs="Times New Roman"/>
          <w:lang w:val="vi-VN"/>
        </w:rPr>
        <w:t xml:space="preserve"> for the user</w:t>
      </w:r>
      <w:r w:rsidRPr="00157471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rush </w:t>
      </w:r>
      <w:r w:rsidRPr="00157471">
        <w:rPr>
          <w:rFonts w:ascii="Times New Roman" w:hAnsi="Times New Roman" w:cs="Times New Roman"/>
        </w:rPr>
        <w:t>delivery information</w:t>
      </w:r>
    </w:p>
    <w:p w14:paraId="30F8F975" w14:textId="21274810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27563D">
        <w:rPr>
          <w:rFonts w:ascii="Times New Roman" w:hAnsi="Times New Roman" w:cs="Times New Roman"/>
        </w:rPr>
        <w:t>10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calculates shipping fees</w:t>
      </w:r>
    </w:p>
    <w:p w14:paraId="5A86D6F8" w14:textId="6DD37F58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1</w:t>
      </w:r>
      <w:r w:rsidR="0027563D">
        <w:rPr>
          <w:rFonts w:ascii="Times New Roman" w:hAnsi="Times New Roman" w:cs="Times New Roman"/>
        </w:rPr>
        <w:t>1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invoice</w:t>
      </w:r>
    </w:p>
    <w:p w14:paraId="01F1BD4B" w14:textId="76971B97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1</w:t>
      </w:r>
      <w:r w:rsidR="0027563D">
        <w:rPr>
          <w:rFonts w:ascii="Times New Roman" w:hAnsi="Times New Roman" w:cs="Times New Roman"/>
        </w:rPr>
        <w:t>2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confirms to place order</w:t>
      </w:r>
    </w:p>
    <w:p w14:paraId="31F78784" w14:textId="12965479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3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calls UC “Pay order”</w:t>
      </w:r>
    </w:p>
    <w:p w14:paraId="00169F50" w14:textId="4759FBC0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4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creates a new order</w:t>
      </w:r>
    </w:p>
    <w:p w14:paraId="01991B3E" w14:textId="5D50455E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5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successful order notification</w:t>
      </w:r>
    </w:p>
    <w:p w14:paraId="69B6D949" w14:textId="03B8F7E0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3"/>
        <w:gridCol w:w="1528"/>
        <w:gridCol w:w="2336"/>
        <w:gridCol w:w="1952"/>
        <w:gridCol w:w="2161"/>
      </w:tblGrid>
      <w:tr w:rsidR="00B40E38" w:rsidRPr="00157471" w14:paraId="55A8DE08" w14:textId="77777777" w:rsidTr="00637884">
        <w:tc>
          <w:tcPr>
            <w:tcW w:w="653" w:type="dxa"/>
            <w:shd w:val="clear" w:color="auto" w:fill="00B0F0"/>
          </w:tcPr>
          <w:p w14:paraId="26BAB577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28" w:type="dxa"/>
            <w:shd w:val="clear" w:color="auto" w:fill="00B0F0"/>
          </w:tcPr>
          <w:p w14:paraId="63D06368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336" w:type="dxa"/>
            <w:shd w:val="clear" w:color="auto" w:fill="00B0F0"/>
          </w:tcPr>
          <w:p w14:paraId="4C826A11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952" w:type="dxa"/>
            <w:shd w:val="clear" w:color="auto" w:fill="00B0F0"/>
          </w:tcPr>
          <w:p w14:paraId="422BED7C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2161" w:type="dxa"/>
            <w:shd w:val="clear" w:color="auto" w:fill="00B0F0"/>
          </w:tcPr>
          <w:p w14:paraId="2A4289B0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B40E38" w:rsidRPr="00157471" w14:paraId="79E5A1EC" w14:textId="77777777" w:rsidTr="00637884">
        <w:tc>
          <w:tcPr>
            <w:tcW w:w="653" w:type="dxa"/>
          </w:tcPr>
          <w:p w14:paraId="4A5AC27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1528" w:type="dxa"/>
          </w:tcPr>
          <w:p w14:paraId="16E3BFE7" w14:textId="0EDEB01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Step </w:t>
            </w:r>
            <w:r w:rsidR="00637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3A45C4E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If there is media of which quantity in the stock is less than the ordered quantity</w:t>
            </w:r>
          </w:p>
        </w:tc>
        <w:tc>
          <w:tcPr>
            <w:tcW w:w="1952" w:type="dxa"/>
          </w:tcPr>
          <w:p w14:paraId="219EBBEA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customer to update the cart</w:t>
            </w:r>
          </w:p>
          <w:p w14:paraId="619BC11E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Customer updates the cart </w:t>
            </w:r>
          </w:p>
          <w:p w14:paraId="2F4C962F" w14:textId="77777777" w:rsidR="00B40E38" w:rsidRPr="00157471" w:rsidRDefault="00B40E38" w:rsidP="00DA1E9D">
            <w:pPr>
              <w:pStyle w:val="ListParagraph"/>
              <w:ind w:left="175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282A4D56" w14:textId="0DCBF880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Step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37884" w:rsidRPr="00157471" w14:paraId="3685F867" w14:textId="77777777" w:rsidTr="00637884">
        <w:tc>
          <w:tcPr>
            <w:tcW w:w="653" w:type="dxa"/>
          </w:tcPr>
          <w:p w14:paraId="3ECF76FE" w14:textId="1EB775CF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8" w:type="dxa"/>
          </w:tcPr>
          <w:p w14:paraId="3814D2AE" w14:textId="7895DEBA" w:rsidR="00637884" w:rsidRPr="0027563D" w:rsidRDefault="00637884" w:rsidP="00637884">
            <w:pPr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2756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</w:tcPr>
          <w:p w14:paraId="11E31FFA" w14:textId="569B5BC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the mandatory inputs left empty</w:t>
            </w:r>
          </w:p>
        </w:tc>
        <w:tc>
          <w:tcPr>
            <w:tcW w:w="1952" w:type="dxa"/>
          </w:tcPr>
          <w:p w14:paraId="514E673A" w14:textId="211CD5A9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fill all the mandatory blank</w:t>
            </w:r>
          </w:p>
        </w:tc>
        <w:tc>
          <w:tcPr>
            <w:tcW w:w="2161" w:type="dxa"/>
          </w:tcPr>
          <w:p w14:paraId="6A3D6B3D" w14:textId="77777777" w:rsidR="00637884" w:rsidRPr="008559A3" w:rsidRDefault="00637884" w:rsidP="00637884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  <w:p w14:paraId="47DAF8C2" w14:textId="7777777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</w:p>
        </w:tc>
      </w:tr>
      <w:tr w:rsidR="00637884" w:rsidRPr="00157471" w14:paraId="7D22B7DF" w14:textId="77777777" w:rsidTr="00637884">
        <w:tc>
          <w:tcPr>
            <w:tcW w:w="653" w:type="dxa"/>
          </w:tcPr>
          <w:p w14:paraId="68AAF311" w14:textId="514801DD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28" w:type="dxa"/>
          </w:tcPr>
          <w:p w14:paraId="013BC692" w14:textId="7C5EA950" w:rsidR="00637884" w:rsidRPr="0027563D" w:rsidRDefault="00637884" w:rsidP="00637884">
            <w:pPr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2756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</w:tcPr>
          <w:p w14:paraId="6D3D7806" w14:textId="07BD9415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the </w:t>
            </w:r>
            <w:r>
              <w:rPr>
                <w:rFonts w:ascii="Times New Roman" w:hAnsi="Times New Roman" w:cs="Times New Roman"/>
              </w:rPr>
              <w:t>phone number is not valid</w:t>
            </w:r>
          </w:p>
        </w:tc>
        <w:tc>
          <w:tcPr>
            <w:tcW w:w="1952" w:type="dxa"/>
          </w:tcPr>
          <w:p w14:paraId="6A3265BB" w14:textId="0EE6B05D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enter a valid phone</w:t>
            </w:r>
          </w:p>
        </w:tc>
        <w:tc>
          <w:tcPr>
            <w:tcW w:w="2161" w:type="dxa"/>
          </w:tcPr>
          <w:p w14:paraId="2A759D5D" w14:textId="4308A53E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37884" w:rsidRPr="00157471" w14:paraId="6B4E8B13" w14:textId="77777777" w:rsidTr="00637884">
        <w:tc>
          <w:tcPr>
            <w:tcW w:w="653" w:type="dxa"/>
          </w:tcPr>
          <w:p w14:paraId="7981D816" w14:textId="0463D10A" w:rsidR="00637884" w:rsidRPr="00157471" w:rsidRDefault="0027563D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378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28" w:type="dxa"/>
          </w:tcPr>
          <w:p w14:paraId="054BBFDA" w14:textId="75195F54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2756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6" w:type="dxa"/>
          </w:tcPr>
          <w:p w14:paraId="460BCB69" w14:textId="7777777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is media that does not support the customer’s address</w:t>
            </w:r>
          </w:p>
        </w:tc>
        <w:tc>
          <w:tcPr>
            <w:tcW w:w="1952" w:type="dxa"/>
          </w:tcPr>
          <w:p w14:paraId="413B1E52" w14:textId="5C8D81F8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customer to update</w:t>
            </w:r>
            <w:r>
              <w:rPr>
                <w:rFonts w:ascii="Times New Roman" w:hAnsi="Times New Roman" w:cs="Times New Roman"/>
              </w:rPr>
              <w:t xml:space="preserve"> the delivery information</w:t>
            </w:r>
          </w:p>
        </w:tc>
        <w:tc>
          <w:tcPr>
            <w:tcW w:w="2161" w:type="dxa"/>
          </w:tcPr>
          <w:p w14:paraId="1406FE18" w14:textId="4D61B29B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27563D">
              <w:rPr>
                <w:rFonts w:ascii="Times New Roman" w:hAnsi="Times New Roman" w:cs="Times New Roman"/>
              </w:rPr>
              <w:t>4</w:t>
            </w:r>
          </w:p>
        </w:tc>
      </w:tr>
    </w:tbl>
    <w:p w14:paraId="4D820FA2" w14:textId="77777777" w:rsidR="00B40E38" w:rsidRPr="00157471" w:rsidRDefault="00B40E38" w:rsidP="00B40E38">
      <w:pPr>
        <w:pStyle w:val="Heading1"/>
      </w:pPr>
    </w:p>
    <w:p w14:paraId="119E9711" w14:textId="352160C2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4"/>
        <w:gridCol w:w="2014"/>
        <w:gridCol w:w="1304"/>
        <w:gridCol w:w="1481"/>
        <w:gridCol w:w="1527"/>
        <w:gridCol w:w="1700"/>
      </w:tblGrid>
      <w:tr w:rsidR="00B40E38" w:rsidRPr="00157471" w14:paraId="1EC74F78" w14:textId="77777777" w:rsidTr="0027563D">
        <w:tc>
          <w:tcPr>
            <w:tcW w:w="604" w:type="dxa"/>
            <w:shd w:val="clear" w:color="auto" w:fill="A8D08D" w:themeFill="accent6" w:themeFillTint="99"/>
          </w:tcPr>
          <w:p w14:paraId="0C161928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014" w:type="dxa"/>
            <w:shd w:val="clear" w:color="auto" w:fill="A8D08D" w:themeFill="accent6" w:themeFillTint="99"/>
          </w:tcPr>
          <w:p w14:paraId="46CFCCED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304" w:type="dxa"/>
            <w:shd w:val="clear" w:color="auto" w:fill="A8D08D" w:themeFill="accent6" w:themeFillTint="99"/>
          </w:tcPr>
          <w:p w14:paraId="2CF57F2F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481" w:type="dxa"/>
            <w:shd w:val="clear" w:color="auto" w:fill="A8D08D" w:themeFill="accent6" w:themeFillTint="99"/>
          </w:tcPr>
          <w:p w14:paraId="611CF4CE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527" w:type="dxa"/>
            <w:shd w:val="clear" w:color="auto" w:fill="A8D08D" w:themeFill="accent6" w:themeFillTint="99"/>
          </w:tcPr>
          <w:p w14:paraId="2EE86EA9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1700" w:type="dxa"/>
            <w:shd w:val="clear" w:color="auto" w:fill="A8D08D" w:themeFill="accent6" w:themeFillTint="99"/>
          </w:tcPr>
          <w:p w14:paraId="25EA0B7C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40E38" w:rsidRPr="00157471" w14:paraId="2CD8FF40" w14:textId="77777777" w:rsidTr="0027563D">
        <w:tc>
          <w:tcPr>
            <w:tcW w:w="604" w:type="dxa"/>
          </w:tcPr>
          <w:p w14:paraId="5F4063A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14" w:type="dxa"/>
          </w:tcPr>
          <w:p w14:paraId="443B7B7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Receiver</w:t>
            </w:r>
          </w:p>
        </w:tc>
        <w:tc>
          <w:tcPr>
            <w:tcW w:w="1304" w:type="dxa"/>
          </w:tcPr>
          <w:p w14:paraId="38FD86B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7125CA3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51CB482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E9B74B3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Kim Hai</w:t>
            </w:r>
          </w:p>
        </w:tc>
      </w:tr>
      <w:tr w:rsidR="00B40E38" w:rsidRPr="00157471" w14:paraId="53D12B6B" w14:textId="77777777" w:rsidTr="0027563D">
        <w:tc>
          <w:tcPr>
            <w:tcW w:w="604" w:type="dxa"/>
          </w:tcPr>
          <w:p w14:paraId="1BC4F66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014" w:type="dxa"/>
          </w:tcPr>
          <w:p w14:paraId="6E2E3B3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304" w:type="dxa"/>
          </w:tcPr>
          <w:p w14:paraId="7EA3813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61A187D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27" w:type="dxa"/>
          </w:tcPr>
          <w:p w14:paraId="0CE4B04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3C4C3D1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0367365090</w:t>
            </w:r>
          </w:p>
        </w:tc>
      </w:tr>
      <w:tr w:rsidR="00B40E38" w:rsidRPr="00157471" w14:paraId="3E1EFD7F" w14:textId="77777777" w:rsidTr="0027563D">
        <w:tc>
          <w:tcPr>
            <w:tcW w:w="604" w:type="dxa"/>
          </w:tcPr>
          <w:p w14:paraId="1A7B965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14" w:type="dxa"/>
          </w:tcPr>
          <w:p w14:paraId="1242713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304" w:type="dxa"/>
          </w:tcPr>
          <w:p w14:paraId="19FE82B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1481" w:type="dxa"/>
          </w:tcPr>
          <w:p w14:paraId="53E91BE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27" w:type="dxa"/>
          </w:tcPr>
          <w:p w14:paraId="30E0C8C2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3A8291C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Hanoi</w:t>
            </w:r>
          </w:p>
        </w:tc>
      </w:tr>
      <w:tr w:rsidR="00B40E38" w:rsidRPr="00157471" w14:paraId="0A20DE3E" w14:textId="77777777" w:rsidTr="0027563D">
        <w:tc>
          <w:tcPr>
            <w:tcW w:w="604" w:type="dxa"/>
          </w:tcPr>
          <w:p w14:paraId="45EFBD30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14" w:type="dxa"/>
          </w:tcPr>
          <w:p w14:paraId="1939C24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04" w:type="dxa"/>
          </w:tcPr>
          <w:p w14:paraId="57DF6148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2FA3DD2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3C68CEE8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1BD65FA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123 Dai Co Viet, Ha Ba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B40E38" w:rsidRPr="00157471" w14:paraId="0699E51E" w14:textId="77777777" w:rsidTr="0027563D">
        <w:tc>
          <w:tcPr>
            <w:tcW w:w="604" w:type="dxa"/>
          </w:tcPr>
          <w:p w14:paraId="29FAB010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2014" w:type="dxa"/>
          </w:tcPr>
          <w:p w14:paraId="114130D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304" w:type="dxa"/>
          </w:tcPr>
          <w:p w14:paraId="0CFBE94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3730E03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7" w:type="dxa"/>
          </w:tcPr>
          <w:p w14:paraId="6917A51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4B25DCF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</w:tr>
      <w:tr w:rsidR="0027563D" w:rsidRPr="00157471" w14:paraId="4A7F990D" w14:textId="77777777" w:rsidTr="0027563D">
        <w:tc>
          <w:tcPr>
            <w:tcW w:w="604" w:type="dxa"/>
          </w:tcPr>
          <w:p w14:paraId="78EB121C" w14:textId="510E23AB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2014" w:type="dxa"/>
          </w:tcPr>
          <w:p w14:paraId="6D22B315" w14:textId="684D882F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delivery time interval</w:t>
            </w:r>
          </w:p>
        </w:tc>
        <w:tc>
          <w:tcPr>
            <w:tcW w:w="1304" w:type="dxa"/>
          </w:tcPr>
          <w:p w14:paraId="673D10A8" w14:textId="77777777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2CB4E9C1" w14:textId="637CACFE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33785A18" w14:textId="77777777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B25216A" w14:textId="7803CA89" w:rsidR="0027563D" w:rsidRPr="00157471" w:rsidRDefault="0027563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15h-18h</w:t>
            </w:r>
          </w:p>
        </w:tc>
      </w:tr>
    </w:tbl>
    <w:p w14:paraId="58F76206" w14:textId="77777777" w:rsidR="00B40E38" w:rsidRPr="00157471" w:rsidRDefault="00B40E38" w:rsidP="00B40E38">
      <w:pPr>
        <w:pStyle w:val="Heading1"/>
      </w:pPr>
    </w:p>
    <w:p w14:paraId="25786DE0" w14:textId="245363FC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Output data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B40E38" w:rsidRPr="00157471" w14:paraId="46CBCBAA" w14:textId="77777777" w:rsidTr="00DA1E9D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181C0138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056788D4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6FF8EB6E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3B6CC090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562439D7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40E38" w:rsidRPr="00157471" w14:paraId="25335F9C" w14:textId="77777777" w:rsidTr="00DA1E9D">
        <w:trPr>
          <w:trHeight w:val="376"/>
        </w:trPr>
        <w:tc>
          <w:tcPr>
            <w:tcW w:w="500" w:type="dxa"/>
          </w:tcPr>
          <w:p w14:paraId="13511B7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1490" w:type="dxa"/>
          </w:tcPr>
          <w:p w14:paraId="299679F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0CD2EB1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1292188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9C35227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DVD The Lord of the Rings: The Fellowship of the Ring</w:t>
            </w:r>
          </w:p>
        </w:tc>
      </w:tr>
      <w:tr w:rsidR="00B40E38" w:rsidRPr="00157471" w14:paraId="0D373C62" w14:textId="77777777" w:rsidTr="00DA1E9D">
        <w:trPr>
          <w:trHeight w:val="1572"/>
        </w:trPr>
        <w:tc>
          <w:tcPr>
            <w:tcW w:w="500" w:type="dxa"/>
          </w:tcPr>
          <w:p w14:paraId="3EE7BB6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5B0D9FE2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34BB7AC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</w:p>
        </w:tc>
        <w:tc>
          <w:tcPr>
            <w:tcW w:w="2034" w:type="dxa"/>
          </w:tcPr>
          <w:p w14:paraId="1762817C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390E2D51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6FED49E6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7D38F5B6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120,000</w:t>
            </w:r>
          </w:p>
        </w:tc>
      </w:tr>
      <w:tr w:rsidR="00B40E38" w:rsidRPr="00157471" w14:paraId="0B7F9503" w14:textId="77777777" w:rsidTr="00DA1E9D">
        <w:trPr>
          <w:trHeight w:val="1195"/>
        </w:trPr>
        <w:tc>
          <w:tcPr>
            <w:tcW w:w="500" w:type="dxa"/>
          </w:tcPr>
          <w:p w14:paraId="1B14396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71EB921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75505C7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26F9030D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39F6C2E5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4A9F955F" w14:textId="77777777" w:rsidR="00B40E38" w:rsidRPr="00157471" w:rsidRDefault="00B40E38" w:rsidP="00DA1E9D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6732309B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</w:t>
            </w:r>
          </w:p>
        </w:tc>
      </w:tr>
      <w:tr w:rsidR="00B40E38" w:rsidRPr="00157471" w14:paraId="3598E8D6" w14:textId="77777777" w:rsidTr="00DA1E9D">
        <w:trPr>
          <w:trHeight w:val="1572"/>
        </w:trPr>
        <w:tc>
          <w:tcPr>
            <w:tcW w:w="500" w:type="dxa"/>
          </w:tcPr>
          <w:p w14:paraId="38843A6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43C06E1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484CFDF7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</w:p>
        </w:tc>
        <w:tc>
          <w:tcPr>
            <w:tcW w:w="2034" w:type="dxa"/>
          </w:tcPr>
          <w:p w14:paraId="4CB7C5BF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412A0222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03A0B2B7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46F4BA39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360,000</w:t>
            </w:r>
          </w:p>
        </w:tc>
      </w:tr>
      <w:tr w:rsidR="00B40E38" w:rsidRPr="00157471" w14:paraId="3716AC09" w14:textId="77777777" w:rsidTr="00DA1E9D">
        <w:trPr>
          <w:trHeight w:val="797"/>
        </w:trPr>
        <w:tc>
          <w:tcPr>
            <w:tcW w:w="500" w:type="dxa"/>
          </w:tcPr>
          <w:p w14:paraId="46292233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3311CACE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4C9E173A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67EDF677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2F1530BD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5AFB7FA7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7D5CFDF5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7387AD77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1,000,000</w:t>
            </w:r>
          </w:p>
        </w:tc>
      </w:tr>
      <w:tr w:rsidR="00B40E38" w:rsidRPr="00157471" w14:paraId="7AD61F74" w14:textId="77777777" w:rsidTr="00DA1E9D">
        <w:trPr>
          <w:trHeight w:val="775"/>
        </w:trPr>
        <w:tc>
          <w:tcPr>
            <w:tcW w:w="500" w:type="dxa"/>
          </w:tcPr>
          <w:p w14:paraId="7BD2AE3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5C72186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201EBF53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569E8474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A4C43EA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1,100,000</w:t>
            </w:r>
          </w:p>
        </w:tc>
      </w:tr>
      <w:tr w:rsidR="00B40E38" w:rsidRPr="00157471" w14:paraId="3A6916E9" w14:textId="77777777" w:rsidTr="00DA1E9D">
        <w:trPr>
          <w:trHeight w:val="398"/>
        </w:trPr>
        <w:tc>
          <w:tcPr>
            <w:tcW w:w="500" w:type="dxa"/>
          </w:tcPr>
          <w:p w14:paraId="03818EDE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0" w:type="dxa"/>
          </w:tcPr>
          <w:p w14:paraId="1C52998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723" w:type="dxa"/>
          </w:tcPr>
          <w:p w14:paraId="27D81FA4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vMerge/>
          </w:tcPr>
          <w:p w14:paraId="2942A362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7C82A10B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30,000</w:t>
            </w:r>
          </w:p>
        </w:tc>
      </w:tr>
      <w:tr w:rsidR="00B40E38" w:rsidRPr="00157471" w14:paraId="1E2A1C1A" w14:textId="77777777" w:rsidTr="00DA1E9D">
        <w:trPr>
          <w:trHeight w:val="775"/>
        </w:trPr>
        <w:tc>
          <w:tcPr>
            <w:tcW w:w="500" w:type="dxa"/>
          </w:tcPr>
          <w:p w14:paraId="6CA0C27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0" w:type="dxa"/>
          </w:tcPr>
          <w:p w14:paraId="6E51E0B7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23" w:type="dxa"/>
          </w:tcPr>
          <w:p w14:paraId="5626CC62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034" w:type="dxa"/>
            <w:vMerge/>
          </w:tcPr>
          <w:p w14:paraId="297BA7D7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7E2AD97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1,130,000</w:t>
            </w:r>
          </w:p>
        </w:tc>
      </w:tr>
      <w:tr w:rsidR="00B40E38" w:rsidRPr="00157471" w14:paraId="174AE206" w14:textId="77777777" w:rsidTr="00DA1E9D">
        <w:trPr>
          <w:trHeight w:val="398"/>
        </w:trPr>
        <w:tc>
          <w:tcPr>
            <w:tcW w:w="500" w:type="dxa"/>
          </w:tcPr>
          <w:p w14:paraId="5084C54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1091C2C3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42E977A0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119F053A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C983C38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  <w:tr w:rsidR="00B40E38" w:rsidRPr="00157471" w14:paraId="7565E40B" w14:textId="77777777" w:rsidTr="00DA1E9D">
        <w:trPr>
          <w:trHeight w:val="376"/>
        </w:trPr>
        <w:tc>
          <w:tcPr>
            <w:tcW w:w="500" w:type="dxa"/>
          </w:tcPr>
          <w:p w14:paraId="2ECDC411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90" w:type="dxa"/>
          </w:tcPr>
          <w:p w14:paraId="26E78962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23" w:type="dxa"/>
          </w:tcPr>
          <w:p w14:paraId="1B8E39D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3A4D9A4A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E24D0AA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Phan Kim Hai</w:t>
            </w:r>
          </w:p>
        </w:tc>
      </w:tr>
      <w:tr w:rsidR="00B40E38" w:rsidRPr="00157471" w14:paraId="78AC131C" w14:textId="77777777" w:rsidTr="00DA1E9D">
        <w:trPr>
          <w:trHeight w:val="775"/>
        </w:trPr>
        <w:tc>
          <w:tcPr>
            <w:tcW w:w="500" w:type="dxa"/>
          </w:tcPr>
          <w:p w14:paraId="60EA757A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1490" w:type="dxa"/>
          </w:tcPr>
          <w:p w14:paraId="1DA9B059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2723" w:type="dxa"/>
          </w:tcPr>
          <w:p w14:paraId="11DF16C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367AB9D3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D379717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0367365090</w:t>
            </w:r>
          </w:p>
        </w:tc>
      </w:tr>
      <w:tr w:rsidR="00B40E38" w:rsidRPr="00157471" w14:paraId="01787881" w14:textId="77777777" w:rsidTr="00DA1E9D">
        <w:trPr>
          <w:trHeight w:val="775"/>
        </w:trPr>
        <w:tc>
          <w:tcPr>
            <w:tcW w:w="500" w:type="dxa"/>
          </w:tcPr>
          <w:p w14:paraId="7C661D7E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12. </w:t>
            </w:r>
          </w:p>
        </w:tc>
        <w:tc>
          <w:tcPr>
            <w:tcW w:w="1490" w:type="dxa"/>
          </w:tcPr>
          <w:p w14:paraId="74866295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2723" w:type="dxa"/>
          </w:tcPr>
          <w:p w14:paraId="6280D90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2034" w:type="dxa"/>
          </w:tcPr>
          <w:p w14:paraId="0413A95C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154D58A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</w:p>
          <w:p w14:paraId="2E90BB91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Hanoi</w:t>
            </w:r>
          </w:p>
        </w:tc>
      </w:tr>
      <w:tr w:rsidR="00B40E38" w:rsidRPr="00157471" w14:paraId="38CE05D4" w14:textId="77777777" w:rsidTr="00DA1E9D">
        <w:trPr>
          <w:trHeight w:val="398"/>
        </w:trPr>
        <w:tc>
          <w:tcPr>
            <w:tcW w:w="500" w:type="dxa"/>
          </w:tcPr>
          <w:p w14:paraId="05B3AF24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90" w:type="dxa"/>
          </w:tcPr>
          <w:p w14:paraId="5952B1BC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723" w:type="dxa"/>
          </w:tcPr>
          <w:p w14:paraId="54796916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50C1437D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2146EBBA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 xml:space="preserve">123 Dai Co Viet, Ha Ba </w:t>
            </w:r>
            <w:proofErr w:type="spellStart"/>
            <w:r w:rsidRPr="009B121D">
              <w:rPr>
                <w:rFonts w:ascii="Times New Roman" w:hAnsi="Times New Roman" w:cs="Times New Roman"/>
              </w:rPr>
              <w:t>Trung</w:t>
            </w:r>
            <w:proofErr w:type="spellEnd"/>
            <w:r w:rsidRPr="009B121D"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B40E38" w:rsidRPr="00157471" w14:paraId="4A3B9432" w14:textId="77777777" w:rsidTr="00DA1E9D">
        <w:trPr>
          <w:trHeight w:val="775"/>
        </w:trPr>
        <w:tc>
          <w:tcPr>
            <w:tcW w:w="500" w:type="dxa"/>
          </w:tcPr>
          <w:p w14:paraId="52C265E3" w14:textId="77777777" w:rsidR="00B40E38" w:rsidRPr="00157471" w:rsidRDefault="00B40E38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490" w:type="dxa"/>
          </w:tcPr>
          <w:p w14:paraId="06CBA76F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2723" w:type="dxa"/>
          </w:tcPr>
          <w:p w14:paraId="4DE30B5D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1A37D7EA" w14:textId="77777777" w:rsidR="00B40E38" w:rsidRPr="00157471" w:rsidRDefault="00B40E38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6B62D969" w14:textId="77777777" w:rsidR="00B40E38" w:rsidRPr="009B121D" w:rsidRDefault="00B40E38" w:rsidP="00DA1E9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AB1102A" w14:textId="77777777" w:rsidR="00B40E38" w:rsidRPr="00157471" w:rsidRDefault="00B40E38" w:rsidP="00B40E38">
      <w:pPr>
        <w:ind w:left="720"/>
        <w:rPr>
          <w:rFonts w:ascii="Times New Roman" w:hAnsi="Times New Roman" w:cs="Times New Roman"/>
          <w:b/>
          <w:bCs/>
        </w:rPr>
      </w:pPr>
    </w:p>
    <w:p w14:paraId="25C5F878" w14:textId="5FF9AA32" w:rsidR="00B40E38" w:rsidRPr="00157471" w:rsidRDefault="00B40E38" w:rsidP="00B40E38">
      <w:pPr>
        <w:pStyle w:val="Heading1"/>
        <w:numPr>
          <w:ilvl w:val="0"/>
          <w:numId w:val="3"/>
        </w:numPr>
      </w:pPr>
      <w:r w:rsidRPr="00157471">
        <w:t>Postconditions</w:t>
      </w:r>
    </w:p>
    <w:p w14:paraId="36D9EBEF" w14:textId="77777777" w:rsidR="00B40E38" w:rsidRPr="00157471" w:rsidRDefault="00B40E38" w:rsidP="00B40E38">
      <w:pPr>
        <w:ind w:left="720"/>
        <w:rPr>
          <w:rFonts w:ascii="Times New Roman" w:hAnsi="Times New Roman" w:cs="Times New Roman"/>
          <w:b/>
          <w:bCs/>
        </w:rPr>
      </w:pPr>
    </w:p>
    <w:p w14:paraId="613D0F95" w14:textId="77777777" w:rsidR="00B40E38" w:rsidRPr="00157471" w:rsidRDefault="00B40E38" w:rsidP="00B40E38">
      <w:pPr>
        <w:rPr>
          <w:rFonts w:ascii="Times New Roman" w:hAnsi="Times New Roman" w:cs="Times New Roman"/>
        </w:rPr>
      </w:pPr>
    </w:p>
    <w:p w14:paraId="7E8BA636" w14:textId="77777777" w:rsidR="00B40E38" w:rsidRPr="00157471" w:rsidRDefault="00B40E38" w:rsidP="00B40E38">
      <w:pPr>
        <w:rPr>
          <w:rFonts w:ascii="Times New Roman" w:hAnsi="Times New Roman" w:cs="Times New Roman"/>
        </w:rPr>
      </w:pPr>
    </w:p>
    <w:p w14:paraId="4E7452B6" w14:textId="77777777" w:rsidR="00B40E38" w:rsidRDefault="00B40E38" w:rsidP="00B40E38"/>
    <w:p w14:paraId="2AB28D3E" w14:textId="77777777" w:rsidR="00F643FC" w:rsidRDefault="00F643FC"/>
    <w:sectPr w:rsidR="00F643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69D"/>
    <w:multiLevelType w:val="hybridMultilevel"/>
    <w:tmpl w:val="4480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441"/>
    <w:multiLevelType w:val="hybridMultilevel"/>
    <w:tmpl w:val="A1A83794"/>
    <w:lvl w:ilvl="0" w:tplc="E15E53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30C5A"/>
    <w:multiLevelType w:val="hybridMultilevel"/>
    <w:tmpl w:val="C1FA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8"/>
    <w:rsid w:val="00051637"/>
    <w:rsid w:val="0027563D"/>
    <w:rsid w:val="00637884"/>
    <w:rsid w:val="007E0D16"/>
    <w:rsid w:val="00AD24AA"/>
    <w:rsid w:val="00B40E38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CC36B"/>
  <w15:chartTrackingRefBased/>
  <w15:docId w15:val="{BDE5C315-3760-DB46-A289-1875FF0B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E38"/>
    <w:pPr>
      <w:spacing w:after="160" w:line="259" w:lineRule="auto"/>
    </w:pPr>
    <w:rPr>
      <w:rFonts w:eastAsiaTheme="minorEastAsia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8"/>
    <w:pPr>
      <w:ind w:left="720"/>
      <w:contextualSpacing/>
    </w:pPr>
  </w:style>
  <w:style w:type="table" w:styleId="TableGrid">
    <w:name w:val="Table Grid"/>
    <w:basedOn w:val="TableNormal"/>
    <w:uiPriority w:val="39"/>
    <w:rsid w:val="00B40E38"/>
    <w:rPr>
      <w:rFonts w:eastAsiaTheme="minorEastAsia"/>
      <w:sz w:val="22"/>
      <w:szCs w:val="2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3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0E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Thuy Dung</cp:lastModifiedBy>
  <cp:revision>2</cp:revision>
  <dcterms:created xsi:type="dcterms:W3CDTF">2021-10-16T08:58:00Z</dcterms:created>
  <dcterms:modified xsi:type="dcterms:W3CDTF">2021-10-16T08:58:00Z</dcterms:modified>
</cp:coreProperties>
</file>