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E" w:rsidRDefault="003906BD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 update: </w:t>
      </w:r>
      <w:r w:rsidR="00E03357">
        <w:rPr>
          <w:rFonts w:ascii="Times New Roman" w:eastAsia="Times New Roman" w:hAnsi="Times New Roman" w:cs="Times New Roman"/>
          <w:sz w:val="24"/>
          <w:szCs w:val="24"/>
        </w:rPr>
        <w:t>3/9/2016</w:t>
      </w:r>
    </w:p>
    <w:p w:rsidR="00D1551E" w:rsidRDefault="00D1551E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Quiz answers for State Management lesson </w:t>
      </w:r>
    </w:p>
    <w:p w:rsidR="00D1551E" w:rsidRDefault="00D1551E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D1551E" w:rsidRDefault="00D1551E" w:rsidP="00D155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357" w:rsidRPr="00E03357" w:rsidRDefault="00E03357" w:rsidP="00E033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Can post requests be bookmarked? What are the problems?</w:t>
      </w:r>
    </w:p>
    <w:p w:rsidR="00E03357" w:rsidRDefault="00E03357" w:rsidP="00E03357">
      <w:pPr>
        <w:pStyle w:val="ListParagraph"/>
        <w:spacing w:after="0" w:line="240" w:lineRule="auto"/>
      </w:pPr>
      <w:r>
        <w:t xml:space="preserve">They can be bookmarked, but only the </w:t>
      </w:r>
      <w:proofErr w:type="spellStart"/>
      <w:proofErr w:type="gramStart"/>
      <w:r>
        <w:t>url</w:t>
      </w:r>
      <w:proofErr w:type="spellEnd"/>
      <w:proofErr w:type="gramEnd"/>
      <w:r>
        <w:t xml:space="preserve"> is saved.  Any form input parameters that would be included in the body are lost, so the request might not work as expected from the bookmark.</w:t>
      </w:r>
    </w:p>
    <w:p w:rsidR="00E03357" w:rsidRDefault="00E03357" w:rsidP="00E033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357" w:rsidRPr="00E03357" w:rsidRDefault="00E03357" w:rsidP="00E033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</w:t>
      </w:r>
      <w:r w:rsidRPr="00E03357">
        <w:rPr>
          <w:rFonts w:ascii="Times New Roman" w:eastAsia="Times New Roman" w:hAnsi="Times New Roman" w:cs="Times New Roman"/>
          <w:sz w:val="24"/>
          <w:szCs w:val="24"/>
        </w:rPr>
        <w:t>What is the purpose of request dispatching?</w:t>
      </w:r>
    </w:p>
    <w:p w:rsidR="00E03357" w:rsidRPr="00855F62" w:rsidRDefault="00E03357" w:rsidP="00E0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4"/>
      </w:tblGrid>
      <w:tr w:rsidR="00E03357" w:rsidRPr="00855F62" w:rsidTr="000578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357" w:rsidRPr="00855F62" w:rsidRDefault="00E03357" w:rsidP="00057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gramStart"/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reuse functionality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gramStart"/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separate</w:t>
            </w:r>
            <w:proofErr w:type="gramEnd"/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 + templating (servlet + JSP)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to separate responsibilities</w:t>
            </w:r>
          </w:p>
        </w:tc>
      </w:tr>
    </w:tbl>
    <w:p w:rsidR="00E03357" w:rsidRDefault="00E03357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3357" w:rsidRPr="00E03357" w:rsidRDefault="00E03357" w:rsidP="00E033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What </w:t>
      </w:r>
      <w:proofErr w:type="gramStart"/>
      <w:r>
        <w:t>is the difference</w:t>
      </w:r>
      <w:proofErr w:type="gramEnd"/>
      <w:r>
        <w:t xml:space="preserve"> between redirect and request dispatch?</w:t>
      </w:r>
    </w:p>
    <w:p w:rsidR="00E03357" w:rsidRDefault="00E03357" w:rsidP="00E033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ANSWER:  request dispatch (forward) happens entirely on the server side.  The client is unaware of the forward.  Redirect involves an extra roundtrip to the client to tell it to make a request to a new URL.  This updates the address bar of the browser.  Forward can pass along the </w:t>
      </w:r>
      <w:proofErr w:type="spellStart"/>
      <w:r>
        <w:t>HTTPrequest</w:t>
      </w:r>
      <w:proofErr w:type="spellEnd"/>
      <w:r>
        <w:t xml:space="preserve"> and </w:t>
      </w:r>
      <w:proofErr w:type="spellStart"/>
      <w:r>
        <w:t>HTTPresponse</w:t>
      </w:r>
      <w:proofErr w:type="spellEnd"/>
      <w:r>
        <w:t xml:space="preserve"> Java objects to another servlet on the server.</w:t>
      </w:r>
    </w:p>
    <w:p w:rsidR="00855F62" w:rsidRDefault="00855F62" w:rsidP="00855F62"/>
    <w:p w:rsidR="00855F62" w:rsidRPr="00855F62" w:rsidRDefault="00E03357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4</w:t>
      </w:r>
      <w:r w:rsidR="00855F62">
        <w:t xml:space="preserve">  </w:t>
      </w:r>
      <w:r w:rsidR="00855F62" w:rsidRPr="00855F6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="00855F62" w:rsidRPr="00855F62">
        <w:rPr>
          <w:rFonts w:ascii="Times New Roman" w:eastAsia="Times New Roman" w:hAnsi="Times New Roman" w:cs="Times New Roman"/>
          <w:sz w:val="24"/>
          <w:szCs w:val="24"/>
        </w:rPr>
        <w:t xml:space="preserve"> is an attribute ?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Default="00855F62" w:rsidP="00855F62">
            <w:pPr>
              <w:spacing w:after="0" w:line="240" w:lineRule="auto"/>
              <w:divId w:val="638726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name/value pair in a scope</w:t>
            </w:r>
          </w:p>
          <w:p w:rsidR="00855F62" w:rsidRDefault="00855F62" w:rsidP="00855F62">
            <w:pPr>
              <w:spacing w:after="0" w:line="240" w:lineRule="auto"/>
              <w:divId w:val="638726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5F62" w:rsidRPr="0060239E" w:rsidRDefault="00855F62" w:rsidP="0060239E">
            <w:pPr>
              <w:divId w:val="638726765"/>
              <w:rPr>
                <w:sz w:val="24"/>
                <w:szCs w:val="24"/>
              </w:rPr>
            </w:pPr>
            <w:r>
              <w:t xml:space="preserve">An </w:t>
            </w:r>
            <w:proofErr w:type="gramStart"/>
            <w:r>
              <w:t>attribut</w:t>
            </w:r>
            <w:r w:rsidR="00D1551E">
              <w:t>e</w:t>
            </w:r>
            <w:r>
              <w:t>(</w:t>
            </w:r>
            <w:proofErr w:type="gramEnd"/>
            <w:r>
              <w:t xml:space="preserve"> container attribute) is an object set(bound) into one of three other servlet API objects( which are </w:t>
            </w:r>
            <w:proofErr w:type="spellStart"/>
            <w:r>
              <w:t>Servle</w:t>
            </w:r>
            <w:r w:rsidR="00D1551E">
              <w:t>tContext</w:t>
            </w:r>
            <w:proofErr w:type="spellEnd"/>
            <w:r w:rsidR="00D1551E">
              <w:t xml:space="preserve">, </w:t>
            </w:r>
            <w:proofErr w:type="spellStart"/>
            <w:r w:rsidR="00D1551E">
              <w:t>HttpS</w:t>
            </w:r>
            <w:r w:rsidR="0060239E">
              <w:t>ervletRequest</w:t>
            </w:r>
            <w:proofErr w:type="spellEnd"/>
            <w:r w:rsidR="0060239E">
              <w:t xml:space="preserve">  and </w:t>
            </w:r>
            <w:proofErr w:type="spellStart"/>
            <w:r w:rsidR="0060239E">
              <w:t>HttpSession</w:t>
            </w:r>
            <w:proofErr w:type="spellEnd"/>
            <w:r w:rsidR="0060239E">
              <w:t>.</w:t>
            </w:r>
            <w:r w:rsidR="00D1551E">
              <w:br/>
              <w:t>It has</w:t>
            </w:r>
            <w:r>
              <w:t xml:space="preserve"> a return type </w:t>
            </w:r>
            <w:r w:rsidR="00D1551E">
              <w:t>of object and needs to be cast to an appropriate subtype on retrieval</w:t>
            </w:r>
            <w:r>
              <w:t>.</w:t>
            </w:r>
          </w:p>
        </w:tc>
      </w:tr>
    </w:tbl>
    <w:p w:rsidR="00D1551E" w:rsidRPr="00D1551E" w:rsidRDefault="00E03357" w:rsidP="00D1551E">
      <w:pPr>
        <w:rPr>
          <w:rFonts w:ascii="Times New Roman" w:eastAsia="Times New Roman" w:hAnsi="Times New Roman" w:cs="Times New Roman"/>
          <w:sz w:val="24"/>
          <w:szCs w:val="24"/>
        </w:rPr>
      </w:pPr>
      <w:r>
        <w:t>6</w:t>
      </w:r>
      <w:r w:rsidR="00855F62">
        <w:t xml:space="preserve">   </w:t>
      </w:r>
      <w:r w:rsidR="00D1551E" w:rsidRPr="00D1551E">
        <w:rPr>
          <w:rFonts w:ascii="Times New Roman" w:eastAsia="Times New Roman" w:hAnsi="Times New Roman" w:cs="Times New Roman"/>
          <w:sz w:val="24"/>
          <w:szCs w:val="24"/>
        </w:rPr>
        <w:t>What is the difference between attributes and parameters?</w:t>
      </w:r>
    </w:p>
    <w:p w:rsidR="00D1551E" w:rsidRPr="00D1551E" w:rsidRDefault="00D1551E" w:rsidP="00D15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51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1551E" w:rsidRPr="00D1551E" w:rsidTr="00D1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51E" w:rsidRPr="00D1551E" w:rsidRDefault="00D1551E" w:rsidP="00E77916">
            <w:pPr>
              <w:spacing w:after="0" w:line="240" w:lineRule="auto"/>
              <w:divId w:val="290792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Attributes: are container attributes, they have 3 </w:t>
            </w:r>
            <w:proofErr w:type="spellStart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scopes.It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possible to set them using </w:t>
            </w:r>
            <w:proofErr w:type="spellStart"/>
            <w:proofErr w:type="gramStart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setAttribute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name, Object value). They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type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and need to be cast and use</w:t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proofErr w:type="gramStart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getAttribut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String name).</w:t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Parameters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 inputs from form and alw</w:t>
            </w:r>
            <w:r w:rsidR="00E77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ays String type.  Uses </w:t>
            </w:r>
            <w:proofErr w:type="spellStart"/>
            <w:r w:rsidR="00E77916">
              <w:rPr>
                <w:rFonts w:ascii="Times New Roman" w:eastAsia="Times New Roman" w:hAnsi="Times New Roman" w:cs="Times New Roman"/>
                <w:sz w:val="24"/>
                <w:szCs w:val="24"/>
              </w:rPr>
              <w:t>getParameter</w:t>
            </w:r>
            <w:proofErr w:type="spellEnd"/>
            <w:r w:rsidR="00E77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E77916">
              <w:rPr>
                <w:rFonts w:ascii="Times New Roman" w:eastAsia="Times New Roman" w:hAnsi="Times New Roman" w:cs="Times New Roman"/>
                <w:sz w:val="24"/>
                <w:szCs w:val="24"/>
              </w:rPr>
              <w:t>getParame</w:t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terValue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methods.</w:t>
            </w:r>
          </w:p>
        </w:tc>
      </w:tr>
    </w:tbl>
    <w:p w:rsidR="00855F62" w:rsidRDefault="00855F62" w:rsidP="00855F62"/>
    <w:p w:rsidR="00855F62" w:rsidRDefault="00855F62" w:rsidP="00855F62"/>
    <w:p w:rsidR="00855F62" w:rsidRDefault="00855F62" w:rsidP="00855F62"/>
    <w:p w:rsidR="00855F62" w:rsidRPr="00855F62" w:rsidRDefault="00855F62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 xml:space="preserve">6  </w:t>
      </w:r>
      <w:r w:rsidRPr="00855F6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are dangers of using attributes?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855F62" w:rsidP="00855F62">
            <w:pPr>
              <w:spacing w:after="0" w:line="240" w:lineRule="auto"/>
              <w:divId w:val="2007855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shared resources - need to synchronize context or session values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there is any concern about race conditions</w:t>
            </w:r>
          </w:p>
        </w:tc>
      </w:tr>
    </w:tbl>
    <w:p w:rsidR="0060239E" w:rsidRDefault="0060239E" w:rsidP="00855F62"/>
    <w:p w:rsidR="00855F62" w:rsidRPr="00855F62" w:rsidRDefault="00855F62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 xml:space="preserve">8  </w:t>
      </w:r>
      <w:r w:rsidRPr="00855F6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does it mean to say that http is stateless? Give an example of a </w:t>
      </w:r>
      <w:proofErr w:type="spellStart"/>
      <w:r w:rsidRPr="00855F62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protocol.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6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855F62" w:rsidP="00855F62">
            <w:pPr>
              <w:spacing w:after="0" w:line="240" w:lineRule="auto"/>
              <w:divId w:val="17923604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memory is retained between messages.  TCP is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protocol</w:t>
            </w:r>
          </w:p>
        </w:tc>
      </w:tr>
    </w:tbl>
    <w:p w:rsidR="0060239E" w:rsidRDefault="0060239E" w:rsidP="00855F62"/>
    <w:p w:rsidR="00855F62" w:rsidRPr="00855F62" w:rsidRDefault="00E03357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12</w:t>
      </w:r>
      <w:r w:rsidR="00855F62">
        <w:t xml:space="preserve">  </w:t>
      </w:r>
      <w:r w:rsidR="00855F62" w:rsidRPr="00855F62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="00855F62" w:rsidRPr="00855F62">
        <w:rPr>
          <w:rFonts w:ascii="Times New Roman" w:eastAsia="Times New Roman" w:hAnsi="Times New Roman" w:cs="Times New Roman"/>
          <w:sz w:val="24"/>
          <w:szCs w:val="24"/>
        </w:rPr>
        <w:t xml:space="preserve"> 5 different methods for maintaining state information (count each attribute scope as one method)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855F62" w:rsidP="00855F62">
            <w:pPr>
              <w:spacing w:after="0" w:line="240" w:lineRule="auto"/>
              <w:divId w:val="3541166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scope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session scope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application scope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cookies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hidden fields on a form</w:t>
            </w:r>
          </w:p>
        </w:tc>
      </w:tr>
    </w:tbl>
    <w:p w:rsidR="00855F62" w:rsidRPr="00855F62" w:rsidRDefault="00855F62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 xml:space="preserve">11  </w:t>
      </w:r>
      <w:r w:rsidRPr="00855F62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long does a session last?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855F62" w:rsidP="00855F62">
            <w:pPr>
              <w:spacing w:after="0" w:line="240" w:lineRule="auto"/>
              <w:divId w:val="9824625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Until the session object times out (seconds pass without any use) 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until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session.invalidate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is called or when application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undeployed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55F62" w:rsidRPr="00855F62" w:rsidRDefault="00855F62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 xml:space="preserve">12  </w:t>
      </w:r>
      <w:r w:rsidRPr="00855F6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is a cookie, and how long does a cookie last?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1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E330E3" w:rsidP="00E330E3">
            <w:pPr>
              <w:spacing w:after="0" w:line="240" w:lineRule="auto"/>
              <w:divId w:val="1865627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Name/value pair of strings</w:t>
            </w:r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 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message </w:t>
            </w:r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header to/from server</w:t>
            </w:r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depends on settings - can be temporary (after </w:t>
            </w:r>
            <w:proofErr w:type="spellStart"/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brower</w:t>
            </w:r>
            <w:proofErr w:type="spellEnd"/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closed) or permanent (live until expired)</w:t>
            </w:r>
          </w:p>
        </w:tc>
      </w:tr>
    </w:tbl>
    <w:p w:rsidR="00855F62" w:rsidRDefault="003E0584" w:rsidP="00855F62">
      <w:r>
        <w:t>13.  What is the purpose of URL rewriting?</w:t>
      </w:r>
    </w:p>
    <w:p w:rsidR="003E0584" w:rsidRDefault="003E0584" w:rsidP="00855F62">
      <w:r>
        <w:t>This is a way for containers to support sessions even if cookies are turned off in a browser.  Rather than sending the session id in the Cookie-set header, the container will send it as part of the URL.</w:t>
      </w:r>
      <w:r w:rsidR="00E330E3">
        <w:t xml:space="preserve"> (</w:t>
      </w:r>
      <w:proofErr w:type="gramStart"/>
      <w:r w:rsidR="00E330E3">
        <w:t>the</w:t>
      </w:r>
      <w:proofErr w:type="gramEnd"/>
      <w:r w:rsidR="00E330E3">
        <w:t xml:space="preserve"> same term is now often used to describe techniques for making </w:t>
      </w:r>
      <w:proofErr w:type="spellStart"/>
      <w:r w:rsidR="00E330E3">
        <w:t>urls</w:t>
      </w:r>
      <w:proofErr w:type="spellEnd"/>
      <w:r w:rsidR="00E330E3">
        <w:t xml:space="preserve"> easier to read by humans in the browser address bar—e.g., “pretty </w:t>
      </w:r>
      <w:proofErr w:type="spellStart"/>
      <w:r w:rsidR="00E330E3">
        <w:t>urls</w:t>
      </w:r>
      <w:proofErr w:type="spellEnd"/>
      <w:r w:rsidR="00E330E3">
        <w:t>”)</w:t>
      </w:r>
    </w:p>
    <w:p w:rsidR="00E03357" w:rsidRDefault="00E03357" w:rsidP="00855F62"/>
    <w:p w:rsidR="00855F62" w:rsidRDefault="00E03357" w:rsidP="00855F62">
      <w:r>
        <w:t xml:space="preserve">14.  </w:t>
      </w:r>
      <w:r w:rsidR="00E8582D">
        <w:t>Why does the request attribute report ‘null’ for the maintaining state demo?</w:t>
      </w:r>
      <w:r w:rsidR="00E8582D">
        <w:br/>
        <w:t>Answer:  Because request attributes are always reset when a new request is made.</w:t>
      </w:r>
    </w:p>
    <w:sectPr w:rsidR="00855F62" w:rsidSect="00743D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178" w:rsidRDefault="00017178" w:rsidP="00601838">
      <w:pPr>
        <w:spacing w:after="0" w:line="240" w:lineRule="auto"/>
      </w:pPr>
      <w:r>
        <w:separator/>
      </w:r>
    </w:p>
  </w:endnote>
  <w:endnote w:type="continuationSeparator" w:id="0">
    <w:p w:rsidR="00017178" w:rsidRDefault="00017178" w:rsidP="0060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38" w:rsidRDefault="006018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439993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1838" w:rsidRDefault="006018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1838" w:rsidRDefault="006018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38" w:rsidRDefault="00601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178" w:rsidRDefault="00017178" w:rsidP="00601838">
      <w:pPr>
        <w:spacing w:after="0" w:line="240" w:lineRule="auto"/>
      </w:pPr>
      <w:r>
        <w:separator/>
      </w:r>
    </w:p>
  </w:footnote>
  <w:footnote w:type="continuationSeparator" w:id="0">
    <w:p w:rsidR="00017178" w:rsidRDefault="00017178" w:rsidP="00601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38" w:rsidRDefault="006018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38" w:rsidRDefault="006018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38" w:rsidRDefault="006018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C7628"/>
    <w:multiLevelType w:val="hybridMultilevel"/>
    <w:tmpl w:val="3134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C346C"/>
    <w:multiLevelType w:val="hybridMultilevel"/>
    <w:tmpl w:val="F3F6B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62"/>
    <w:rsid w:val="00017178"/>
    <w:rsid w:val="00027D4B"/>
    <w:rsid w:val="0014156C"/>
    <w:rsid w:val="0019356B"/>
    <w:rsid w:val="0022392A"/>
    <w:rsid w:val="0029370B"/>
    <w:rsid w:val="0033595B"/>
    <w:rsid w:val="00343FB4"/>
    <w:rsid w:val="00355A37"/>
    <w:rsid w:val="003906BD"/>
    <w:rsid w:val="003E0584"/>
    <w:rsid w:val="00475D61"/>
    <w:rsid w:val="004F3C64"/>
    <w:rsid w:val="005345F7"/>
    <w:rsid w:val="00601838"/>
    <w:rsid w:val="0060239E"/>
    <w:rsid w:val="00743DC8"/>
    <w:rsid w:val="007538E8"/>
    <w:rsid w:val="00855F62"/>
    <w:rsid w:val="009377DF"/>
    <w:rsid w:val="00992C2F"/>
    <w:rsid w:val="009D0F05"/>
    <w:rsid w:val="009E4307"/>
    <w:rsid w:val="00AE6BF6"/>
    <w:rsid w:val="00B00E97"/>
    <w:rsid w:val="00B54DC1"/>
    <w:rsid w:val="00BA08F2"/>
    <w:rsid w:val="00CB7960"/>
    <w:rsid w:val="00D10464"/>
    <w:rsid w:val="00D1551E"/>
    <w:rsid w:val="00E03357"/>
    <w:rsid w:val="00E330E3"/>
    <w:rsid w:val="00E75681"/>
    <w:rsid w:val="00E77916"/>
    <w:rsid w:val="00E8582D"/>
    <w:rsid w:val="00F01D6E"/>
    <w:rsid w:val="00F1691C"/>
    <w:rsid w:val="00FB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DE2EC-5AD1-4396-B6AE-92DC4027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62"/>
    <w:pPr>
      <w:ind w:left="720"/>
      <w:contextualSpacing/>
    </w:pPr>
  </w:style>
  <w:style w:type="character" w:customStyle="1" w:styleId="grame">
    <w:name w:val="grame"/>
    <w:basedOn w:val="DefaultParagraphFont"/>
    <w:rsid w:val="00855F62"/>
  </w:style>
  <w:style w:type="paragraph" w:styleId="Header">
    <w:name w:val="header"/>
    <w:basedOn w:val="Normal"/>
    <w:link w:val="HeaderChar"/>
    <w:uiPriority w:val="99"/>
    <w:unhideWhenUsed/>
    <w:rsid w:val="0060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838"/>
  </w:style>
  <w:style w:type="paragraph" w:styleId="Footer">
    <w:name w:val="footer"/>
    <w:basedOn w:val="Normal"/>
    <w:link w:val="FooterChar"/>
    <w:uiPriority w:val="99"/>
    <w:unhideWhenUsed/>
    <w:rsid w:val="0060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SOKLY</cp:lastModifiedBy>
  <cp:revision>4</cp:revision>
  <dcterms:created xsi:type="dcterms:W3CDTF">2016-03-10T02:39:00Z</dcterms:created>
  <dcterms:modified xsi:type="dcterms:W3CDTF">2016-03-15T20:09:00Z</dcterms:modified>
</cp:coreProperties>
</file>