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Tầng 1 và Tầng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2026-06-23T09:45:56Z</dcterms:created>
  <dcterms:modified xsi:type="dcterms:W3CDTF">2026-06-23T09:45:56Z</dcterms:modified>
</cp:coreProperties>
</file>

<file path=docProps/custom.xml><?xml version="1.0" encoding="utf-8"?>
<Properties xmlns="http://schemas.openxmlformats.org/officeDocument/2006/custom-properties" xmlns:vt="http://schemas.openxmlformats.org/officeDocument/2006/docPropsVTypes"/>
</file>