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và có ý nghĩa biên (β = −1,705, SE = 0,931, p &lt; ,10).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2026-05-15T08:23:49Z</dcterms:created>
  <dcterms:modified xsi:type="dcterms:W3CDTF">2026-05-15T08:23:49Z</dcterms:modified>
</cp:coreProperties>
</file>

<file path=docProps/custom.xml><?xml version="1.0" encoding="utf-8"?>
<Properties xmlns="http://schemas.openxmlformats.org/officeDocument/2006/custom-properties" xmlns:vt="http://schemas.openxmlformats.org/officeDocument/2006/docPropsVTypes"/>
</file>