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(Viện Nghiên cứu Quản lý Kinh tế Trung ương). (2023).</w:t>
      </w:r>
      <w:r>
        <w:t xml:space="preserve"> </w:t>
      </w:r>
      <w:r>
        <w:rPr>
          <w:iCs/>
          <w:i/>
        </w:rPr>
        <w:t xml:space="preserve">Báo cáo Năng lực cạnh tranh và hiệu quả doanh nghiệp Việt Nam 2023</w:t>
      </w:r>
      <w:r>
        <w:t xml:space="preserve">.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8"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r>
        <w:pict>
          <v:rect style="width:0;height:1.5pt" o:hralign="center" o:hrstd="t" o:hr="t"/>
        </w:pict>
      </w:r>
    </w:p>
    <w:bookmarkEnd w:id="58"/>
    <w:bookmarkStart w:id="106"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59">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0">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1">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2">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3">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4">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5">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6">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7">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8">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69">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0">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1">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3">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6">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7">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8">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79">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0">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2">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3">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5">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6">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7">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0">
        <w:r>
          <w:rPr>
            <w:rStyle w:val="Hyperlink"/>
          </w:rPr>
          <w:t xml:space="preserve">https://doi.org/10.1093/restud/rds036</w:t>
        </w:r>
      </w:hyperlink>
    </w:p>
    <w:p>
      <w:pPr>
        <w:pStyle w:val="BodyText"/>
      </w:pPr>
      <w:r>
        <w:t xml:space="preserve">Mar, T. T., Đỗ,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2">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3">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4">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5">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6">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7">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8">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9">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0">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1">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2">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4">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5">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6"/>
    <w:bookmarkStart w:id="112"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7">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8">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9">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0">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1">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2"/>
    <w:bookmarkStart w:id="117"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3">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4">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5">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6">
        <w:r>
          <w:rPr>
            <w:rStyle w:val="Hyperlink"/>
          </w:rPr>
          <w:t xml:space="preserve">https://doi.org/10.1016/j.respol.2019.03.018</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r>
        <w:pict>
          <v:rect style="width:0;height:1.5pt" o:hralign="center" o:hrstd="t" o:hr="t"/>
        </w:pict>
      </w:r>
    </w:p>
    <w:bookmarkEnd w:id="117"/>
    <w:bookmarkStart w:id="121" w:name="hướng-dẫn-sử-dụng-cập-nhật-v25"/>
    <w:p>
      <w:pPr>
        <w:pStyle w:val="Heading2"/>
      </w:pPr>
      <w:r>
        <w:t xml:space="preserve">Hướng dẫn sử dụng (cập nhật v2.5)</w:t>
      </w:r>
    </w:p>
    <w:bookmarkStart w:id="118"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dạng "Đỗ và Phan (2026 — VEFR)", v.v.</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bookmarkEnd w:id="118"/>
    <w:bookmarkStart w:id="119" w:name="khi-nộp-bản-cuối"/>
    <w:p>
      <w:pPr>
        <w:pStyle w:val="Heading3"/>
      </w:pPr>
      <w:r>
        <w:t xml:space="preserve">Khi nộp bản cuối</w:t>
      </w:r>
    </w:p>
    <w:p>
      <w:pPr>
        <w:numPr>
          <w:ilvl w:val="0"/>
          <w:numId w:val="1004"/>
        </w:numPr>
        <w:pStyle w:val="Compact"/>
      </w:pPr>
      <w:r>
        <w:t xml:space="preserve">Xác minh DOI trên Crossref hoặc trang publisher cho các entry không quen thuộc.</w:t>
      </w:r>
    </w:p>
    <w:p>
      <w:pPr>
        <w:numPr>
          <w:ilvl w:val="0"/>
          <w:numId w:val="1004"/>
        </w:numPr>
        <w:pStyle w:val="Compact"/>
      </w:pPr>
      <w:r>
        <w:t xml:space="preserve">Kiểm tra nhất quán italic và punctuation theo APA 7th.</w:t>
      </w:r>
    </w:p>
    <w:p>
      <w:pPr>
        <w:numPr>
          <w:ilvl w:val="0"/>
          <w:numId w:val="1004"/>
        </w:numPr>
        <w:pStyle w:val="Compact"/>
      </w:pPr>
      <w:r>
        <w:t xml:space="preserve">Yang et al. (2025) JBR: hiện chưa verify được volume/pages — cần kiểm tra Crossref hoặc loại bỏ.</w:t>
      </w:r>
    </w:p>
    <w:p>
      <w:pPr>
        <w:numPr>
          <w:ilvl w:val="0"/>
          <w:numId w:val="1004"/>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4"/>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4"/>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19"/>
    <w:bookmarkStart w:id="1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0"/>
    <w:bookmarkEnd w:id="121"/>
    <w:bookmarkStart w:id="179"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2">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3">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24">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25">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26">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27">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28">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29">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0">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1">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2">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3">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34">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35">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36">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37">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38">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39">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0">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1">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2">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3">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44">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45">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46">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47">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48">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49">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0">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1">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2">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3">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54">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55">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56">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57">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58">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59">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0">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1">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2">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3">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64">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65">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66">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67">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68">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69">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0">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1">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2">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3">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74">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75">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76">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77">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78">
        <w:r>
          <w:rPr>
            <w:rStyle w:val="Hyperlink"/>
          </w:rPr>
          <w:t xml:space="preserve">https://doi.org/10.1016/j.jwb.2013.04.003</w:t>
        </w:r>
      </w:hyperlink>
    </w:p>
    <w:bookmarkEnd w:id="179"/>
    <w:bookmarkStart w:id="220"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0">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1">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2">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3">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84">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85">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86">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87">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88">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89">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0">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1">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2">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3">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194">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195">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196">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197">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1–27.</w:t>
      </w:r>
      <w:r>
        <w:t xml:space="preserve"> </w:t>
      </w:r>
      <w:hyperlink r:id="rId198">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199">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0">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1">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2">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3">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04">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05">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06">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07">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08">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09">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0">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1">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2">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3">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14">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15">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16">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17">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18">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19">
        <w:r>
          <w:rPr>
            <w:rStyle w:val="Hyperlink"/>
          </w:rPr>
          <w:t xml:space="preserve">https://doi.org/10.1007/s11365-011-0218-8</w:t>
        </w:r>
      </w:hyperlink>
    </w:p>
    <w:bookmarkEnd w:id="220"/>
    <w:bookmarkStart w:id="223"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1">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2">
        <w:r>
          <w:rPr>
            <w:rStyle w:val="Hyperlink"/>
          </w:rPr>
          <w:t xml:space="preserve">https://doi.org/10.1002/gsj.1383</w:t>
        </w:r>
      </w:hyperlink>
    </w:p>
    <w:bookmarkEnd w:id="223"/>
    <w:bookmarkEnd w:id="2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2026-05-13T17:16:45Z</dcterms:created>
  <dcterms:modified xsi:type="dcterms:W3CDTF">2026-05-13T17:16:45Z</dcterms:modified>
</cp:coreProperties>
</file>

<file path=docProps/custom.xml><?xml version="1.0" encoding="utf-8"?>
<Properties xmlns="http://schemas.openxmlformats.org/officeDocument/2006/custom-properties" xmlns:vt="http://schemas.openxmlformats.org/officeDocument/2006/docPropsVTypes"/>
</file>