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42.png" ContentType="image/png"/>
  <Override PartName="/word/media/rId29.png" ContentType="image/png"/>
  <Override PartName="/word/media/rId33.png" ContentType="image/png"/>
  <Override PartName="/word/media/rId105.png" ContentType="image/png"/>
  <Override PartName="/word/media/rId45.png" ContentType="image/png"/>
  <Override PartName="/word/media/rId93.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51" w:name="Xed285cd0261846a13dee28de69c0403b250498d"/>
    <w:p>
      <w:pPr>
        <w:pStyle w:val="Heading2"/>
      </w:pPr>
      <w:r>
        <w:t xml:space="preserve">4.1 Thực trạng quốc tế hóa và hiệu quả hoạt động kinh doanh tại châu Á</w:t>
      </w:r>
    </w:p>
    <w:bookmarkStart w:id="28" w:name="Xb1e8c66f36d625c41d3242b876172b55f6bfe20"/>
    <w:p>
      <w:pPr>
        <w:pStyle w:val="Heading3"/>
      </w:pPr>
      <w:r>
        <w:t xml:space="preserve">4.1.1 Bức tranh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23" name="Picture"/>
            <a:graphic>
              <a:graphicData uri="http://schemas.openxmlformats.org/drawingml/2006/picture">
                <pic:pic>
                  <pic:nvPicPr>
                    <pic:cNvPr descr="figures/fig_4_1_pool_composition.png" id="24" name="Picture"/>
                    <pic:cNvPicPr>
                      <a:picLocks noChangeArrowheads="1" noChangeAspect="1"/>
                    </pic:cNvPicPr>
                  </pic:nvPicPr>
                  <pic:blipFill>
                    <a:blip r:embed="rId22"/>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26" name="Picture"/>
            <a:graphic>
              <a:graphicData uri="http://schemas.openxmlformats.org/drawingml/2006/picture">
                <pic:pic>
                  <pic:nvPicPr>
                    <pic:cNvPr descr="figures/fig_4_0_pool_by_year.png" id="27" name="Picture"/>
                    <pic:cNvPicPr>
                      <a:picLocks noChangeArrowheads="1" noChangeAspect="1"/>
                    </pic:cNvPicPr>
                  </pic:nvPicPr>
                  <pic:blipFill>
                    <a:blip r:embed="rId25"/>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28"/>
    <w:bookmarkStart w:id="32"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30" name="Picture"/>
            <a:graphic>
              <a:graphicData uri="http://schemas.openxmlformats.org/drawingml/2006/picture">
                <pic:pic>
                  <pic:nvPicPr>
                    <pic:cNvPr descr="figures/fig_4_4_growth_pathway.png" id="31" name="Picture"/>
                    <pic:cNvPicPr>
                      <a:picLocks noChangeArrowheads="1" noChangeAspect="1"/>
                    </pic:cNvPicPr>
                  </pic:nvPicPr>
                  <pic:blipFill>
                    <a:blip r:embed="rId29"/>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32"/>
    <w:bookmarkStart w:id="36"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34" name="Picture"/>
            <a:graphic>
              <a:graphicData uri="http://schemas.openxmlformats.org/drawingml/2006/picture">
                <pic:pic>
                  <pic:nvPicPr>
                    <pic:cNvPr descr="figures/fig_4_6_firm_size.png" id="35" name="Picture"/>
                    <pic:cNvPicPr>
                      <a:picLocks noChangeArrowheads="1" noChangeAspect="1"/>
                    </pic:cNvPicPr>
                  </pic:nvPicPr>
                  <pic:blipFill>
                    <a:blip r:embed="rId33"/>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36"/>
    <w:bookmarkStart w:id="37"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37"/>
    <w:bookmarkStart w:id="38"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38"/>
    <w:bookmarkStart w:id="48"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40" name="Picture"/>
            <a:graphic>
              <a:graphicData uri="http://schemas.openxmlformats.org/drawingml/2006/picture">
                <pic:pic>
                  <pic:nvPicPr>
                    <pic:cNvPr descr="figures/fig_icrv_capability_gradient.png" id="41" name="Picture"/>
                    <pic:cNvPicPr>
                      <a:picLocks noChangeArrowheads="1" noChangeAspect="1"/>
                    </pic:cNvPicPr>
                  </pic:nvPicPr>
                  <pic:blipFill>
                    <a:blip r:embed="rId39"/>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43" name="Picture"/>
            <a:graphic>
              <a:graphicData uri="http://schemas.openxmlformats.org/drawingml/2006/picture">
                <pic:pic>
                  <pic:nvPicPr>
                    <pic:cNvPr descr="figures/fig_4_2_productivity_density.png" id="44" name="Picture"/>
                    <pic:cNvPicPr>
                      <a:picLocks noChangeArrowheads="1" noChangeAspect="1"/>
                    </pic:cNvPicPr>
                  </pic:nvPicPr>
                  <pic:blipFill>
                    <a:blip r:embed="rId42"/>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46" name="Picture"/>
            <a:graphic>
              <a:graphicData uri="http://schemas.openxmlformats.org/drawingml/2006/picture">
                <pic:pic>
                  <pic:nvPicPr>
                    <pic:cNvPr descr="figures/fig_4_7_spider_chart.png" id="47" name="Picture"/>
                    <pic:cNvPicPr>
                      <a:picLocks noChangeArrowheads="1" noChangeAspect="1"/>
                    </pic:cNvPicPr>
                  </pic:nvPicPr>
                  <pic:blipFill>
                    <a:blip r:embed="rId45"/>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48"/>
    <w:bookmarkStart w:id="49"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49"/>
    <w:bookmarkStart w:id="50"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50"/>
    <w:bookmarkEnd w:id="51"/>
    <w:bookmarkStart w:id="60" w:name="X793daa8b2eddd060588462e198e78f93f4f770d"/>
    <w:p>
      <w:pPr>
        <w:pStyle w:val="Heading2"/>
      </w:pPr>
      <w:r>
        <w:t xml:space="preserve">4.2 Kết quả tổng hợp định lượng: phân tích tổng hợp ba tầng (P6)</w:t>
      </w:r>
    </w:p>
    <w:bookmarkStart w:id="52"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52"/>
    <w:bookmarkStart w:id="53"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53"/>
    <w:bookmarkStart w:id="54"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54"/>
    <w:bookmarkStart w:id="55"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55"/>
    <w:bookmarkStart w:id="56"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56"/>
    <w:bookmarkStart w:id="57"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57"/>
    <w:bookmarkStart w:id="58"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58"/>
    <w:bookmarkStart w:id="59"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59"/>
    <w:bookmarkEnd w:id="60"/>
    <w:bookmarkStart w:id="70" w:name="Xae571c1410747d630a72c4d12985bac375822ae"/>
    <w:p>
      <w:pPr>
        <w:pStyle w:val="Heading2"/>
      </w:pPr>
      <w:r>
        <w:t xml:space="preserve">4.3 Kết quả bối cảnh thể chế tiên tiến: Đổi mới: Singapore (P4)</w:t>
      </w:r>
    </w:p>
    <w:bookmarkStart w:id="61"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61"/>
    <w:bookmarkStart w:id="62"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62"/>
    <w:bookmarkStart w:id="63"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63"/>
    <w:bookmarkStart w:id="64"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64"/>
    <w:bookmarkStart w:id="65"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65"/>
    <w:bookmarkStart w:id="66"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66"/>
    <w:bookmarkStart w:id="67"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67"/>
    <w:bookmarkStart w:id="68"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68"/>
    <w:bookmarkStart w:id="69"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69"/>
    <w:bookmarkEnd w:id="70"/>
    <w:bookmarkStart w:id="79" w:name="Xabe361c2d5961cf19ce7ab2bd5d9bc6d758140a"/>
    <w:p>
      <w:pPr>
        <w:pStyle w:val="Heading2"/>
      </w:pPr>
      <w:r>
        <w:t xml:space="preserve">4.4 Kết quả bối cảnh thể chế trung bình cao: Trung Quốc, 2012–2024 (P5)</w:t>
      </w:r>
    </w:p>
    <w:bookmarkStart w:id="71"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71"/>
    <w:bookmarkStart w:id="72"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72"/>
    <w:bookmarkStart w:id="73"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73"/>
    <w:bookmarkStart w:id="74"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74"/>
    <w:bookmarkStart w:id="75"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75"/>
    <w:bookmarkStart w:id="76"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76"/>
    <w:bookmarkStart w:id="77"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77"/>
    <w:bookmarkStart w:id="78"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78"/>
    <w:bookmarkEnd w:id="79"/>
    <w:bookmarkStart w:id="91" w:name="Xdbd5cc67084304ba85b73781c0cb0c00b74055b"/>
    <w:p>
      <w:pPr>
        <w:pStyle w:val="Heading2"/>
      </w:pPr>
      <w:r>
        <w:t xml:space="preserve">4.5 Kết quả bối cảnh chuyển đổi bậc thấp–trung: Việt Nam (P3)</w:t>
      </w:r>
    </w:p>
    <w:bookmarkStart w:id="8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80"/>
    <w:bookmarkStart w:id="81"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81"/>
    <w:bookmarkStart w:id="82"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82"/>
    <w:bookmarkStart w:id="83"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83"/>
    <w:bookmarkStart w:id="84"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84"/>
    <w:bookmarkStart w:id="85"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85"/>
    <w:bookmarkStart w:id="86"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86"/>
    <w:bookmarkStart w:id="87"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87"/>
    <w:bookmarkStart w:id="88"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88"/>
    <w:bookmarkStart w:id="89"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89"/>
    <w:bookmarkStart w:id="90"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90"/>
    <w:bookmarkEnd w:id="91"/>
    <w:bookmarkStart w:id="103" w:name="X561afa853383c674354c1acb167a55cae3a018f"/>
    <w:p>
      <w:pPr>
        <w:pStyle w:val="Heading2"/>
      </w:pPr>
      <w:r>
        <w:t xml:space="preserve">4.6 Kết quả kiểm định toàn mẫu đa bối cảnh châu Á (P7)</w:t>
      </w:r>
    </w:p>
    <w:bookmarkStart w:id="92"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92"/>
    <w:bookmarkStart w:id="96"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94" name="Picture"/>
            <a:graphic>
              <a:graphicData uri="http://schemas.openxmlformats.org/drawingml/2006/picture">
                <pic:pic>
                  <pic:nvPicPr>
                    <pic:cNvPr descr="figures/fig_4_x_ip_curves_icrv_gradient.png" id="95" name="Picture"/>
                    <pic:cNvPicPr>
                      <a:picLocks noChangeArrowheads="1" noChangeAspect="1"/>
                    </pic:cNvPicPr>
                  </pic:nvPicPr>
                  <pic:blipFill>
                    <a:blip r:embed="rId93"/>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96"/>
    <w:bookmarkStart w:id="9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0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97"/>
    <w:bookmarkStart w:id="98"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98"/>
    <w:bookmarkStart w:id="99"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99"/>
    <w:bookmarkStart w:id="100"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100"/>
    <w:bookmarkStart w:id="101"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101"/>
    <w:bookmarkStart w:id="102"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102"/>
    <w:bookmarkEnd w:id="103"/>
    <w:bookmarkStart w:id="115" w:name="X42f69945b56833cca239d45dc5864a7be6f74d7"/>
    <w:p>
      <w:pPr>
        <w:pStyle w:val="Heading2"/>
      </w:pPr>
      <w:r>
        <w:t xml:space="preserve">4.7 Kết quả trường hợp biên SIDS: Các nền kinh tế đảo nhỏ đang phát triển (P8)</w:t>
      </w:r>
    </w:p>
    <w:bookmarkStart w:id="104"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104"/>
    <w:bookmarkStart w:id="108"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106" name="Picture"/>
            <a:graphic>
              <a:graphicData uri="http://schemas.openxmlformats.org/drawingml/2006/picture">
                <pic:pic>
                  <pic:nvPicPr>
                    <pic:cNvPr descr="figures/fig_4_7_1_sids_inversion.png" id="107" name="Picture"/>
                    <pic:cNvPicPr>
                      <a:picLocks noChangeArrowheads="1" noChangeAspect="1"/>
                    </pic:cNvPicPr>
                  </pic:nvPicPr>
                  <pic:blipFill>
                    <a:blip r:embed="rId105"/>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108"/>
    <w:bookmarkStart w:id="109"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109"/>
    <w:bookmarkStart w:id="110"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110"/>
    <w:bookmarkStart w:id="111"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111"/>
    <w:bookmarkStart w:id="112"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112"/>
    <w:bookmarkStart w:id="113"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113"/>
    <w:bookmarkStart w:id="114"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114"/>
    <w:bookmarkEnd w:id="115"/>
    <w:bookmarkStart w:id="124"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116"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116"/>
    <w:bookmarkStart w:id="117"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117"/>
    <w:bookmarkStart w:id="118"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118"/>
    <w:bookmarkStart w:id="119"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119"/>
    <w:bookmarkStart w:id="120"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120"/>
    <w:bookmarkStart w:id="121"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121"/>
    <w:bookmarkStart w:id="122"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122"/>
    <w:bookmarkStart w:id="123"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123"/>
    <w:bookmarkEnd w:id="124"/>
    <w:bookmarkStart w:id="128"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125"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mất cấu trúc ở biên dưới.</w:t>
      </w:r>
    </w:p>
    <w:bookmarkEnd w:id="125"/>
    <w:bookmarkStart w:id="126"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126"/>
    <w:bookmarkStart w:id="127"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127"/>
    <w:bookmarkEnd w:id="128"/>
    <w:bookmarkStart w:id="129"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29"/>
    <w:bookmarkStart w:id="130"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130"/>
    <w:bookmarkStart w:id="131"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13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05" Target="media/rId105.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2026-06-20T07:51:22Z</dcterms:created>
  <dcterms:modified xsi:type="dcterms:W3CDTF">2026-06-20T07:51:22Z</dcterms:modified>
</cp:coreProperties>
</file>

<file path=docProps/custom.xml><?xml version="1.0" encoding="utf-8"?>
<Properties xmlns="http://schemas.openxmlformats.org/officeDocument/2006/custom-properties" xmlns:vt="http://schemas.openxmlformats.org/officeDocument/2006/docPropsVTypes"/>
</file>