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2003–2025.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"chưa quan sát thấy ngưỡng bất lợi của quốc tế hóa trong miền dữ liệu"</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4.x).</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50"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8"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BodyText"/>
      </w:pPr>
      <w:r>
        <w:drawing>
          <wp:inline>
            <wp:extent cx="5753100" cy="3849196"/>
            <wp:effectExtent b="0" l="0" r="0" t="0"/>
            <wp:docPr descr="Hình 4.x. Họ đường cong I–P phụ thuộc chế độ thể chế ICRV" title="" id="46" name="Picture"/>
            <a:graphic>
              <a:graphicData uri="http://schemas.openxmlformats.org/drawingml/2006/picture">
                <pic:pic>
                  <pic:nvPicPr>
                    <pic:cNvPr descr="figures/fig_4_x_ip_curves_icrv_gradient.png" id="47" name="Picture"/>
                    <pic:cNvPicPr>
                      <a:picLocks noChangeArrowheads="1" noChangeAspect="1"/>
                    </pic:cNvPicPr>
                  </pic:nvPicPr>
                  <pic:blipFill>
                    <a:blip r:embed="rId45"/>
                    <a:stretch>
                      <a:fillRect/>
                    </a:stretch>
                  </pic:blipFill>
                  <pic:spPr bwMode="auto">
                    <a:xfrm>
                      <a:off x="0" y="0"/>
                      <a:ext cx="5753100" cy="3849196"/>
                    </a:xfrm>
                    <a:prstGeom prst="rect">
                      <a:avLst/>
                    </a:prstGeom>
                    <a:noFill/>
                    <a:ln w="9525">
                      <a:noFill/>
                      <a:headEnd/>
                      <a:tailEnd/>
                    </a:ln>
                  </pic:spPr>
                </pic:pic>
              </a:graphicData>
            </a:graphic>
          </wp:inline>
        </w:drawing>
      </w:r>
    </w:p>
    <w:p>
      <w:pPr>
        <w:pStyle w:val="BodyText"/>
      </w:pPr>
      <w:r>
        <w:rPr>
          <w:bCs/>
          <w:b/>
        </w:rPr>
        <w:t xml:space="preserve">Hình 4.x.</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8"/>
    <w:bookmarkStart w:id="49"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9"/>
    <w:bookmarkEnd w:id="50"/>
    <w:bookmarkStart w:id="54" w:name="X148edf673f29f3cdc512225d99b03a9e67e1c42"/>
    <w:p>
      <w:pPr>
        <w:pStyle w:val="Heading2"/>
      </w:pPr>
      <w:r>
        <w:t xml:space="preserve">4.7 Kết quả trường hợp biên SIDS — Các nền kinh tế đảo nhỏ đang phát triển (P8)</w:t>
      </w:r>
    </w:p>
    <w:bookmarkStart w:id="51" w:name="Xe52dd8a4967ed07d68452ad9b61fc702a699611"/>
    <w:p>
      <w:pPr>
        <w:pStyle w:val="Heading3"/>
      </w:pPr>
      <w:r>
        <w:t xml:space="preserve">4.7.1 Đặc điểm mẫu SIDS</w:t>
      </w:r>
    </w:p>
    <w:p>
      <w:pPr>
        <w:pStyle w:val="FirstParagraph"/>
      </w:pPr>
      <w:r>
        <w:t xml:space="preserve">Phân tích P8 tập trung vào chín quốc gia SIDS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51"/>
    <w:bookmarkStart w:id="52"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2"/>
    <w:bookmarkStart w:id="53"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3"/>
    <w:bookmarkEnd w:id="54"/>
    <w:bookmarkStart w:id="55"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5"/>
    <w:bookmarkStart w:id="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6">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hyperlink" Id="rId56"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6"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2026-06-07T15:03:36Z</dcterms:created>
  <dcterms:modified xsi:type="dcterms:W3CDTF">2026-06-07T15:03:36Z</dcterms:modified>
</cp:coreProperties>
</file>

<file path=docProps/custom.xml><?xml version="1.0" encoding="utf-8"?>
<Properties xmlns="http://schemas.openxmlformats.org/officeDocument/2006/custom-properties" xmlns:vt="http://schemas.openxmlformats.org/officeDocument/2006/docPropsVTypes"/>
</file>