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bẫy quốc tế hóa bắt buộc, mà không có turning point để thoát khỏi.</w:t>
      </w:r>
    </w:p>
    <w:bookmarkEnd w:id="32"/>
    <w:bookmarkStart w:id="33" w:name="X695fad62bc7cbfea9ebc37ddb6a97fa50099db8"/>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3"/>
    <w:bookmarkEnd w:id="34"/>
    <w:bookmarkStart w:id="39"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Start w:id="3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2026-05-21T08:06:34Z</dcterms:created>
  <dcterms:modified xsi:type="dcterms:W3CDTF">2026-05-21T08:06:34Z</dcterms:modified>
</cp:coreProperties>
</file>

<file path=docProps/custom.xml><?xml version="1.0" encoding="utf-8"?>
<Properties xmlns="http://schemas.openxmlformats.org/officeDocument/2006/custom-properties" xmlns:vt="http://schemas.openxmlformats.org/officeDocument/2006/docPropsVTypes"/>
</file>