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r>
        <w:t xml:space="preserve"> </w:t>
      </w: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p>
    <w:p>
      <w:pPr>
        <w:pStyle w:val="BodyText"/>
      </w:pPr>
      <w:r>
        <w:t xml:space="preserve"> </w:t>
      </w:r>
      <w:r>
        <w:t xml:space="preserve"> </w:t>
      </w:r>
      <w:r>
        <w:t xml:space="preserve"> </w:t>
      </w:r>
    </w:p>
    <w:p>
      <w:pPr>
        <w:pStyle w:val="BodyText"/>
      </w:pPr>
      <w:r>
        <w:t xml:space="preserve">CẦN THƠ, NĂM 2026</w:t>
      </w:r>
    </w:p>
    <w:p>
      <w:pPr>
        <w:pStyle w:val="BodyText"/>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r>
        <w:t xml:space="preserve"> </w:t>
      </w:r>
      <w:r>
        <w:t xml:space="preserve">MÃ NGÀNH: 9340101</w:t>
      </w:r>
    </w:p>
    <w:p>
      <w:pPr>
        <w:pStyle w:val="BodyText"/>
      </w:pPr>
      <w:r>
        <w:t xml:space="preserve"> </w:t>
      </w:r>
      <w:r>
        <w:t xml:space="preserve"> </w:t>
      </w:r>
      <w:r>
        <w:t xml:space="preserve"> </w:t>
      </w:r>
    </w:p>
    <w:p>
      <w:pPr>
        <w:pStyle w:val="BodyText"/>
      </w:pPr>
      <w:r>
        <w:rPr>
          <w:bCs/>
          <w:b/>
        </w:rPr>
        <w:t xml:space="preserve">NGƯỜI HƯỚNG DẪN KHOA HỌC</w:t>
      </w:r>
      <w:r>
        <w:t xml:space="preserve"> </w:t>
      </w:r>
      <w:r>
        <w:t xml:space="preserve">PGS.TS. PHAN ANH TÚ</w:t>
      </w:r>
    </w:p>
    <w:p>
      <w:pPr>
        <w:pStyle w:val="BodyText"/>
      </w:pPr>
      <w:r>
        <w:t xml:space="preserve"> </w:t>
      </w:r>
      <w:r>
        <w:t xml:space="preserve"> </w:t>
      </w:r>
      <w:r>
        <w:t xml:space="preserve"> </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0"/>
    <w:bookmarkStart w:id="21"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3"/>
    <w:bookmarkStart w:id="24"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5"/>
    <w:bookmarkStart w:id="26"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Nhóm I (Chương 4, Mục 4.1.5)</w:t>
      </w:r>
      <w:r>
        <w:t xml:space="preserve"> </w:t>
      </w:r>
      <w:r>
        <w:t xml:space="preserve">- Bảng 4.4. Tiến triển các mô hình lồng nhau của P7 trên khung 50 nền (Chương 4, Mục 4.6)</w:t>
      </w:r>
      <w:r>
        <w:t xml:space="preserve"> </w:t>
      </w:r>
      <w:r>
        <w:t xml:space="preserve">- Bảng 4.5. Điểm uốn theo nhóm ICRV, khung 50 nền (Chương 4, Mục 4.6)</w:t>
      </w:r>
      <w:r>
        <w:t xml:space="preserve"> </w:t>
      </w:r>
      <w:r>
        <w:t xml:space="preserve">- Bảng 4.6. Điểm uốn theo đợt khảo sát, Ấn Độ (Chương 4, Mục 4.8)</w:t>
      </w:r>
      <w:r>
        <w:t xml:space="preserve"> </w:t>
      </w:r>
      <w:r>
        <w:t xml:space="preserve">- Bảng 4.7.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6"/>
    <w:bookmarkStart w:id="27"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7"/>
    <w:bookmarkStart w:id="28"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2026-06-16T05:27:22Z</dcterms:created>
  <dcterms:modified xsi:type="dcterms:W3CDTF">2026-06-16T05:27:22Z</dcterms:modified>
</cp:coreProperties>
</file>

<file path=docProps/custom.xml><?xml version="1.0" encoding="utf-8"?>
<Properties xmlns="http://schemas.openxmlformats.org/officeDocument/2006/custom-properties" xmlns:vt="http://schemas.openxmlformats.org/officeDocument/2006/docPropsVTypes"/>
</file>