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sz w:val="30"/>
        </w:rPr>
        <w:t>BÀI TẬP TỰ ĐÁNH GIÁ — Chương 1, Chủ đề 1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1. Điểm khác biệt lớn nhất giữa một nhà khởi nghiệp (entrepreneur) và một người kinh doanh thông thường là gì?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Tinh thần dám chấp nhận rủi ro và khát vọng tạo ra giá trị mới, đột phá — chứ không chỉ lặp lại một mô hình kinh doanh có sẵn.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2. Hãy liệt kê bốn hướng mà "Đổi mới sáng tạo" (Innovation) có thể diễn ra trong một dự án khởi nghiệp.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Đổi mới sản phẩm/công nghệ; đổi mới quy trình sản xuất; đổi mới Marketing; đổi mới mô hình kinh doanh.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3. Phân biệt "Sáng tạo" (Creativity) và "Đổi mới" (Innovation).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Sáng tạo là việc nghĩ ra ý tưởng mới; đổi mới là việc biến ý tưởng đó thành giá trị thực tế, ứng dụng được, mang lại lợi ích cho người dùng.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4. Một ý tưởng kinh doanh tốt cần đáp ứng tối thiểu những tiêu chí nào?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Có tính khả thi, có khách hàng sẵn sàng chi trả, và mang lại lợi ích thực tế — không phải chỉ cần mới lạ.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5. Một bản kế hoạch kinh doanh cần trả lời được ba câu hỏi cốt lõi nào, và phần "tóm tắt dự án" nên được viết ở giai đoạn nào trong quá trình soạn?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Bán gì — cho ai — làm thế nào/cần bao nhiêu tiền. Phần tóm tắt dự án tuy đặt ở đầu nhưng thường được viết sau cùng, vì phải cô đọng toàn bộ kế hoạch thành vài đoạn ngắn.</w:t>
      </w:r>
    </w:p>
    <w:sectPr w:rsidR="00FC693F" w:rsidRPr="0006063C" w:rsidSect="00034616">
      <w:pgSz w:w="11906" w:h="16838"/>
      <w:pgMar w:top="1134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