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30"/>
        </w:rPr>
        <w:t>BÀI TẬP TỰ ĐÁNH GIÁ KẾT THÚC CHƯƠNG 5</w:t>
      </w:r>
    </w:p>
    <w:p>
      <w:pPr>
        <w:spacing w:before="200" w:after="120" w:line="360" w:lineRule="auto"/>
      </w:pPr>
      <w:r>
        <w:rPr>
          <w:rFonts w:ascii="Times New Roman" w:hAnsi="Times New Roman"/>
          <w:b/>
          <w:i w:val="0"/>
          <w:sz w:val="26"/>
        </w:rPr>
        <w:t>A. TRẮC NGHIỆM (12 câu)</w:t>
      </w:r>
    </w:p>
    <w:p>
      <w:pPr>
        <w:spacing w:before="0" w:after="20" w:line="360" w:lineRule="auto"/>
      </w:pPr>
      <w:r>
        <w:rPr>
          <w:rFonts w:ascii="Times New Roman" w:hAnsi="Times New Roman"/>
          <w:b w:val="0"/>
          <w:i w:val="0"/>
          <w:sz w:val="26"/>
        </w:rPr>
        <w:t>1. Bước đầu tiên và quan trọng nhất trong việc xây dựng chiến lược Marketing cho doanh nghiệp mới là gì?</w:t>
      </w:r>
    </w:p>
    <w:p>
      <w:pPr>
        <w:spacing w:before="0" w:after="20" w:line="360" w:lineRule="auto"/>
      </w:pPr>
      <w:r>
        <w:rPr>
          <w:rFonts w:ascii="Times New Roman" w:hAnsi="Times New Roman"/>
          <w:b w:val="0"/>
          <w:i w:val="0"/>
          <w:sz w:val="26"/>
        </w:rPr>
        <w:t>A. Thiết kế logo và bộ nhận diện thương hiệu.   B. Chọn thị trường mục tiêu và xác định vị thế doanh nghiệp.   C. Quyết định mức giá bán sản phẩm.   D. Thuê nhân viên bán hàng chuyên nghiệp.</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2. Việc chia thị trường thành các nhóm khách hàng khác nhau dựa trên các đặc điểm về địa lý, nhân khẩu học hoặc hành vi được gọi là:</w:t>
      </w:r>
    </w:p>
    <w:p>
      <w:pPr>
        <w:spacing w:before="0" w:after="20" w:line="360" w:lineRule="auto"/>
      </w:pPr>
      <w:r>
        <w:rPr>
          <w:rFonts w:ascii="Times New Roman" w:hAnsi="Times New Roman"/>
          <w:b w:val="0"/>
          <w:i w:val="0"/>
          <w:sz w:val="26"/>
        </w:rPr>
        <w:t>A. Định vị thị trường.   B. Phân khúc thị trường.   C. Tiếp thị hỗn hợp.   D. Xây dựng nhãn hiệu.</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3. Thành phần "4P" cơ bản trong Marketing hỗn hợp cho doanh nghiệp mới bao gồm:</w:t>
      </w:r>
    </w:p>
    <w:p>
      <w:pPr>
        <w:spacing w:before="0" w:after="20" w:line="360" w:lineRule="auto"/>
      </w:pPr>
      <w:r>
        <w:rPr>
          <w:rFonts w:ascii="Times New Roman" w:hAnsi="Times New Roman"/>
          <w:b w:val="0"/>
          <w:i w:val="0"/>
          <w:sz w:val="26"/>
        </w:rPr>
        <w:t>A. Con người, Quy trình, Bằng chứng hữu hình, Giá cả.   B. Sản phẩm, Vị trí, Khuyến mãi, Nhân sự.   C. Sản phẩm, Giá cả, Phân phối, Chiêu thị (Promotion).   D. Chiến lược, Mục tiêu, Ngân sách, Kiểm soát.</w:t>
      </w:r>
    </w:p>
    <w:p>
      <w:pPr>
        <w:spacing w:before="0" w:after="120" w:line="360" w:lineRule="auto"/>
      </w:pPr>
      <w:r>
        <w:rPr>
          <w:rFonts w:ascii="Times New Roman" w:hAnsi="Times New Roman"/>
          <w:b w:val="0"/>
          <w:i/>
          <w:sz w:val="26"/>
        </w:rPr>
        <w:t>Đáp án: C</w:t>
      </w:r>
    </w:p>
    <w:p>
      <w:pPr>
        <w:spacing w:before="0" w:after="20" w:line="360" w:lineRule="auto"/>
      </w:pPr>
      <w:r>
        <w:rPr>
          <w:rFonts w:ascii="Times New Roman" w:hAnsi="Times New Roman"/>
          <w:b w:val="0"/>
          <w:i w:val="0"/>
          <w:sz w:val="26"/>
        </w:rPr>
        <w:t>4. Một doanh nghiệp mới sử dụng mạng xã hội (Facebook, TikTok) để quảng bá sản phẩm là đang thực hiện thành phần nào trong 4P?</w:t>
      </w:r>
    </w:p>
    <w:p>
      <w:pPr>
        <w:spacing w:before="0" w:after="20" w:line="360" w:lineRule="auto"/>
      </w:pPr>
      <w:r>
        <w:rPr>
          <w:rFonts w:ascii="Times New Roman" w:hAnsi="Times New Roman"/>
          <w:b w:val="0"/>
          <w:i w:val="0"/>
          <w:sz w:val="26"/>
        </w:rPr>
        <w:t>A. Sản phẩm (Product).   B. Giá cả (Price).   C. Phân phối (Place).   D. Chiêu thị (Promotion).</w:t>
      </w:r>
    </w:p>
    <w:p>
      <w:pPr>
        <w:spacing w:before="0" w:after="120" w:line="360" w:lineRule="auto"/>
      </w:pPr>
      <w:r>
        <w:rPr>
          <w:rFonts w:ascii="Times New Roman" w:hAnsi="Times New Roman"/>
          <w:b w:val="0"/>
          <w:i/>
          <w:sz w:val="26"/>
        </w:rPr>
        <w:t>Đáp án: D</w:t>
      </w:r>
    </w:p>
    <w:p>
      <w:pPr>
        <w:spacing w:before="0" w:after="20" w:line="360" w:lineRule="auto"/>
      </w:pPr>
      <w:r>
        <w:rPr>
          <w:rFonts w:ascii="Times New Roman" w:hAnsi="Times New Roman"/>
          <w:b w:val="0"/>
          <w:i w:val="0"/>
          <w:sz w:val="26"/>
        </w:rPr>
        <w:t>5. Để xác định vị thế của doanh nghiệp (Positioning), bạn cần thực hiện công việc gì?</w:t>
      </w:r>
    </w:p>
    <w:p>
      <w:pPr>
        <w:spacing w:before="0" w:after="20" w:line="360" w:lineRule="auto"/>
      </w:pPr>
      <w:r>
        <w:rPr>
          <w:rFonts w:ascii="Times New Roman" w:hAnsi="Times New Roman"/>
          <w:b w:val="0"/>
          <w:i w:val="0"/>
          <w:sz w:val="26"/>
        </w:rPr>
        <w:t>A. Bán hàng với giá rẻ nhất thị trường bằng mọi cách.   B. Tạo ra hình ảnh và giá trị khác biệt trong tâm trí khách hàng mục tiêu.   C. Sao chép hoàn toàn chiến lược của đối thủ dẫn đầu.   D. Thay đổi sản phẩm liên tục mỗi tuần.</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6. Một startup bán đặc sản khoai lang Bình Tân (Vĩnh Long) chọn phân khúc khách hàng là "nhân viên văn phòng tại TP.HCM yêu thích thực phẩm sạch". Đây là bước nào trong chiến lược STP?</w:t>
      </w:r>
    </w:p>
    <w:p>
      <w:pPr>
        <w:spacing w:before="0" w:after="20" w:line="360" w:lineRule="auto"/>
      </w:pPr>
      <w:r>
        <w:rPr>
          <w:rFonts w:ascii="Times New Roman" w:hAnsi="Times New Roman"/>
          <w:b w:val="0"/>
          <w:i w:val="0"/>
          <w:sz w:val="26"/>
        </w:rPr>
        <w:t>A. Segmentation (Phân khúc).   B. Targeting (Chọn thị trường mục tiêu).   C. Positioning (Định vị).   D. Promotion (Chiêu thị).</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7. Chiến lược "Giá xâm nhập" (Penetration Pricing) thường được áp dụng cho doanh nghiệp mới với mục tiêu:</w:t>
      </w:r>
    </w:p>
    <w:p>
      <w:pPr>
        <w:spacing w:before="0" w:after="20" w:line="360" w:lineRule="auto"/>
      </w:pPr>
      <w:r>
        <w:rPr>
          <w:rFonts w:ascii="Times New Roman" w:hAnsi="Times New Roman"/>
          <w:b w:val="0"/>
          <w:i w:val="0"/>
          <w:sz w:val="26"/>
        </w:rPr>
        <w:t>A. Tối đa hóa lợi nhuận ngay từ khi bắt đầu.   B. Thu hút khách hàng và chiếm lĩnh thị phần nhanh chóng bằng mức giá thấp.   C. Khẳng định vị thế hàng xa xỉ, cao cấp.   D. Bù đắp chi phí sản xuất cao của doanh nghiệp.</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8. "Unique Selling Point" (USP) là thuật ngữ chỉ:</w:t>
      </w:r>
    </w:p>
    <w:p>
      <w:pPr>
        <w:spacing w:before="0" w:after="20" w:line="360" w:lineRule="auto"/>
      </w:pPr>
      <w:r>
        <w:rPr>
          <w:rFonts w:ascii="Times New Roman" w:hAnsi="Times New Roman"/>
          <w:b w:val="0"/>
          <w:i w:val="0"/>
          <w:sz w:val="26"/>
        </w:rPr>
        <w:t>A. Tổng doanh thu bán hàng trong một tháng.   B. Điểm bán hàng độc nhất giúp sản phẩm khác biệt với đối thủ.   C. Danh sách các nhà cung cấp nguyên liệu rẻ nhất.   D. Một loại phần mềm dùng để quản lý kho hàng.</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9. Trong Marketing hỗn hợp 4P, thành phần "Place" (Phân phối) quyết định vấn đề nào?</w:t>
      </w:r>
    </w:p>
    <w:p>
      <w:pPr>
        <w:spacing w:before="0" w:after="20" w:line="360" w:lineRule="auto"/>
      </w:pPr>
      <w:r>
        <w:rPr>
          <w:rFonts w:ascii="Times New Roman" w:hAnsi="Times New Roman"/>
          <w:b w:val="0"/>
          <w:i w:val="0"/>
          <w:sz w:val="26"/>
        </w:rPr>
        <w:t>A. Tên gọi và logo của sản phẩm.   B. Các chương trình khuyến mãi giảm giá.   C. Kênh đưa sản phẩm từ nơi sản xuất đến tay người tiêu dùng.   D. Quy trình sản xuất ra sản phẩm mẫu.</w:t>
      </w:r>
    </w:p>
    <w:p>
      <w:pPr>
        <w:spacing w:before="0" w:after="120" w:line="360" w:lineRule="auto"/>
      </w:pPr>
      <w:r>
        <w:rPr>
          <w:rFonts w:ascii="Times New Roman" w:hAnsi="Times New Roman"/>
          <w:b w:val="0"/>
          <w:i/>
          <w:sz w:val="26"/>
        </w:rPr>
        <w:t>Đáp án: C</w:t>
      </w:r>
    </w:p>
    <w:p>
      <w:pPr>
        <w:spacing w:before="0" w:after="20" w:line="360" w:lineRule="auto"/>
      </w:pPr>
      <w:r>
        <w:rPr>
          <w:rFonts w:ascii="Times New Roman" w:hAnsi="Times New Roman"/>
          <w:b w:val="0"/>
          <w:i w:val="0"/>
          <w:sz w:val="26"/>
        </w:rPr>
        <w:t>10. Slogan (Khẩu hiệu) của một nhãn hiệu khởi nghiệp cần đảm bảo yếu tố nào?</w:t>
      </w:r>
    </w:p>
    <w:p>
      <w:pPr>
        <w:spacing w:before="0" w:after="20" w:line="360" w:lineRule="auto"/>
      </w:pPr>
      <w:r>
        <w:rPr>
          <w:rFonts w:ascii="Times New Roman" w:hAnsi="Times New Roman"/>
          <w:b w:val="0"/>
          <w:i w:val="0"/>
          <w:sz w:val="26"/>
        </w:rPr>
        <w:t>A. Ngắn gọn, dễ nhớ và truyền tải được giá trị cốt lõi của thương hiệu.   B. Càng dài và phức tạp càng chứng tỏ sự chuyên nghiệp.   C. Sử dụng nhiều thuật ngữ kỹ thuật khó hiểu.   D. Phải giống hệt slogan của các công ty đa quốc gia.</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11. Một bộ nhận diện thương hiệu chuyên nghiệp bao gồm các thành phần:</w:t>
      </w:r>
    </w:p>
    <w:p>
      <w:pPr>
        <w:spacing w:before="0" w:after="20" w:line="360" w:lineRule="auto"/>
      </w:pPr>
      <w:r>
        <w:rPr>
          <w:rFonts w:ascii="Times New Roman" w:hAnsi="Times New Roman"/>
          <w:b w:val="0"/>
          <w:i w:val="0"/>
          <w:sz w:val="26"/>
        </w:rPr>
        <w:t>A. Logo, Slogan, màu sắc chủ đạo, font chữ và các ấn phẩm truyền thông đồng bộ.   B. Danh sách địa chỉ của tất cả đối thủ cạnh tranh.   C. Bảng kê khai tài sản cá nhân của giám đốc.   D. Các quy định về kỷ luật lao động của công ty.</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12. "Marketing Mix 7P" thường được áp dụng bổ sung cho lĩnh vực nào?</w:t>
      </w:r>
    </w:p>
    <w:p>
      <w:pPr>
        <w:spacing w:before="0" w:after="20" w:line="360" w:lineRule="auto"/>
      </w:pPr>
      <w:r>
        <w:rPr>
          <w:rFonts w:ascii="Times New Roman" w:hAnsi="Times New Roman"/>
          <w:b w:val="0"/>
          <w:i w:val="0"/>
          <w:sz w:val="26"/>
        </w:rPr>
        <w:t>A. Sản xuất các loại máy móc cơ khí hạng nặng.   B. Kinh doanh các loại hình dịch vụ (như du lịch, đào tạo).   C. Khai thác tài nguyên khoáng sản tự nhiên.   D. Chỉ dành riêng cho các tập đoàn đa quốc gia.</w:t>
      </w:r>
    </w:p>
    <w:p>
      <w:pPr>
        <w:spacing w:before="0" w:after="120" w:line="360" w:lineRule="auto"/>
      </w:pPr>
      <w:r>
        <w:rPr>
          <w:rFonts w:ascii="Times New Roman" w:hAnsi="Times New Roman"/>
          <w:b w:val="0"/>
          <w:i/>
          <w:sz w:val="26"/>
        </w:rPr>
        <w:t>Đáp án: B</w:t>
      </w:r>
    </w:p>
    <w:p>
      <w:pPr>
        <w:spacing w:before="200" w:after="120" w:line="360" w:lineRule="auto"/>
      </w:pPr>
      <w:r>
        <w:rPr>
          <w:rFonts w:ascii="Times New Roman" w:hAnsi="Times New Roman"/>
          <w:b/>
          <w:i w:val="0"/>
          <w:sz w:val="26"/>
        </w:rPr>
        <w:t>B. TỰ LUẬN (5 câu)</w:t>
      </w:r>
    </w:p>
    <w:p>
      <w:pPr>
        <w:spacing w:before="0" w:after="120" w:line="360" w:lineRule="auto"/>
      </w:pPr>
      <w:r>
        <w:rPr>
          <w:rFonts w:ascii="Times New Roman" w:hAnsi="Times New Roman"/>
          <w:b w:val="0"/>
          <w:i w:val="0"/>
          <w:sz w:val="26"/>
        </w:rPr>
        <w:t>1. Trình bày quy trình STP (Segmentation – Targeting – Positioning) và minh họa bằng một ví dụ khởi nghiệp giả định tự chọn.</w:t>
      </w:r>
    </w:p>
    <w:p>
      <w:pPr>
        <w:spacing w:before="0" w:after="120" w:line="360" w:lineRule="auto"/>
      </w:pPr>
      <w:r>
        <w:rPr>
          <w:rFonts w:ascii="Times New Roman" w:hAnsi="Times New Roman"/>
          <w:b w:val="0"/>
          <w:i w:val="0"/>
          <w:sz w:val="26"/>
        </w:rPr>
        <w:t>2. Phân tích vai trò của từng thành phần trong Marketing hỗn hợp 4P (Product, Price, Place, Promotion) đối với một doanh nghiệp mới thành lập, ít vốn.</w:t>
      </w:r>
    </w:p>
    <w:p>
      <w:pPr>
        <w:spacing w:before="0" w:after="120" w:line="360" w:lineRule="auto"/>
      </w:pPr>
      <w:r>
        <w:rPr>
          <w:rFonts w:ascii="Times New Roman" w:hAnsi="Times New Roman"/>
          <w:b w:val="0"/>
          <w:i w:val="0"/>
          <w:sz w:val="26"/>
        </w:rPr>
        <w:t>3. So sánh chiến lược giá xâm nhập (Penetration Pricing) và giá hớt váng (Skimming Pricing): nên áp dụng chiến lược nào cho loại sản phẩm nào, vì sao?</w:t>
      </w:r>
    </w:p>
    <w:p>
      <w:pPr>
        <w:spacing w:before="0" w:after="120" w:line="360" w:lineRule="auto"/>
      </w:pPr>
      <w:r>
        <w:rPr>
          <w:rFonts w:ascii="Times New Roman" w:hAnsi="Times New Roman"/>
          <w:b w:val="0"/>
          <w:i w:val="0"/>
          <w:sz w:val="26"/>
        </w:rPr>
        <w:t>4. Phân tích vì sao đạo đức kinh doanh (quảng cáo trung thực, tránh 'greenwashing') cần đi cùng mọi hoạt động Marketing, dù doanh nghiệp đang ở giai đoạn khởi đầu nguồn lực hạn hẹp.</w:t>
      </w:r>
    </w:p>
    <w:p>
      <w:pPr>
        <w:spacing w:before="0" w:after="120" w:line="360" w:lineRule="auto"/>
      </w:pPr>
      <w:r>
        <w:rPr>
          <w:rFonts w:ascii="Times New Roman" w:hAnsi="Times New Roman"/>
          <w:b w:val="0"/>
          <w:i w:val="0"/>
          <w:sz w:val="26"/>
        </w:rPr>
        <w:t>5. Trình bày các thành phần bổ sung của Marketing Mix 7P so với 4P, và giải thích vì sao mô hình 7P phù hợp hơn với lĩnh vực dịch vụ.</w:t>
      </w:r>
    </w:p>
    <w:p>
      <w:pPr>
        <w:spacing w:before="200" w:after="120" w:line="360" w:lineRule="auto"/>
      </w:pPr>
      <w:r>
        <w:rPr>
          <w:rFonts w:ascii="Times New Roman" w:hAnsi="Times New Roman"/>
          <w:b/>
          <w:i w:val="0"/>
          <w:sz w:val="26"/>
        </w:rPr>
        <w:t>C. BÀI TẬP TÌNH HUỐNG (2 bài)</w:t>
      </w:r>
    </w:p>
    <w:p>
      <w:pPr>
        <w:spacing w:before="0" w:after="20" w:line="360" w:lineRule="auto"/>
      </w:pPr>
      <w:r>
        <w:rPr>
          <w:rFonts w:ascii="Times New Roman" w:hAnsi="Times New Roman"/>
          <w:b w:val="0"/>
          <w:i w:val="0"/>
          <w:sz w:val="26"/>
        </w:rPr>
        <w:t>1. Tình huống: Sản phẩm bánh khoai lang đóng gói của chị Hoa (Bình Tân, Vĩnh Long) đã có khách hàng ổn định tại địa phương, nhưng chị muốn mở rộng bán cho nhân viên văn phòng tại Thành phố Hồ Chí Minh — nhóm khách hàng quan tâm thực phẩm sạch, có nguồn gốc rõ ràng. Chị có ngân sách Marketing rất hạn chế, chủ yếu dựa vào mạng xã hội. (Đây là tình huống minh họa dựng ra để giảng dạy, không phải số liệu thật.)</w:t>
      </w:r>
    </w:p>
    <w:p>
      <w:pPr>
        <w:spacing w:before="0" w:after="20" w:line="360" w:lineRule="auto"/>
      </w:pPr>
      <w:r>
        <w:rPr>
          <w:rFonts w:ascii="Times New Roman" w:hAnsi="Times New Roman"/>
          <w:b w:val="0"/>
          <w:i w:val="0"/>
          <w:sz w:val="26"/>
        </w:rPr>
        <w:t>Yêu cầu: a) Áp dụng STP để xác định Segmentation, Targeting, Positioning cho sản phẩm của chị Hoa khi mở rộng sang thị trường Thành phố Hồ Chí Minh. b) Đề xuất một chiến lược 'Marketing 0 đồng' phù hợp với ngân sách hạn chế của chị.</w:t>
      </w:r>
    </w:p>
    <w:p>
      <w:pPr>
        <w:spacing w:before="0" w:after="160" w:line="360" w:lineRule="auto"/>
      </w:pPr>
      <w:r>
        <w:rPr>
          <w:rFonts w:ascii="Times New Roman" w:hAnsi="Times New Roman"/>
          <w:b w:val="0"/>
          <w:i/>
          <w:sz w:val="26"/>
        </w:rPr>
        <w:t>Gợi ý đáp án: a) Segmentation: thị trường thực phẩm chế biến từ nông sản, phân theo khu vực thành thị/nông thôn và theo mối quan tâm sức khỏe. Targeting: chọn nhóm nhân viên văn phòng tại Thành phố Hồ Chí Minh, quan tâm thực phẩm sạch, có thu nhập ổn định. Positioning: định vị sản phẩm là 'món ăn vặt lành mạnh, có nguồn gốc rõ ràng từ nông dân Vĩnh Long', khác biệt với các sản phẩm công nghiệp đại trà. b) Chiến lược Marketing 0 đồng: tận dụng mạng xã hội để kể câu chuyện thật về quá trình trồng, chế biến khoai lang thủ công; khuyến khích khách hàng đầu tiên chia sẻ trải nghiệm (truyền miệng số); tham gia các hội nhóm mua sắm thực phẩm sạch trên Facebook để tiếp cận đúng nhóm khách hàng mục tiêu mà không cần chi phí quảng cáo lớn.</w:t>
      </w:r>
    </w:p>
    <w:p>
      <w:pPr>
        <w:spacing w:before="0" w:after="20" w:line="360" w:lineRule="auto"/>
      </w:pPr>
      <w:r>
        <w:rPr>
          <w:rFonts w:ascii="Times New Roman" w:hAnsi="Times New Roman"/>
          <w:b w:val="0"/>
          <w:i w:val="0"/>
          <w:sz w:val="26"/>
        </w:rPr>
        <w:t>2. Tình huống: Dự án gốm đỏ Vĩnh Long muốn xây dựng bộ nhận diện thương hiệu và một câu chuyện thương hiệu (Brand Story) để phân phối sản phẩm tới khách du lịch, nhưng còn lưỡng lự giữa việc kể câu chuyện 'làng nghề truyền thống hàng trăm năm' (nhấn mạnh lịch sử) hoặc câu chuyện 'thế hệ trẻ hiện đại hóa nghề gốm của ông bà' (nhấn mạnh đổi mới). (Đây là tình huống minh họa dựng ra để giảng dạy, không phải số liệu thật.)</w:t>
      </w:r>
    </w:p>
    <w:p>
      <w:pPr>
        <w:spacing w:before="0" w:after="20" w:line="360" w:lineRule="auto"/>
      </w:pPr>
      <w:r>
        <w:rPr>
          <w:rFonts w:ascii="Times New Roman" w:hAnsi="Times New Roman"/>
          <w:b w:val="0"/>
          <w:i w:val="0"/>
          <w:sz w:val="26"/>
        </w:rPr>
        <w:t>Yêu cầu: a) Phân tích ưu, nhược điểm của hai hướng câu chuyện thương hiệu trên đối với nhóm khách hàng mục tiêu là khách du lịch trẻ. b) Đề xuất các thành phần cần có trong bộ nhận diện thương hiệu của dự án để câu chuyện thương hiệu được truyền tải nhất quán.</w:t>
      </w:r>
    </w:p>
    <w:p>
      <w:pPr>
        <w:spacing w:before="0" w:after="160" w:line="360" w:lineRule="auto"/>
      </w:pPr>
      <w:r>
        <w:rPr>
          <w:rFonts w:ascii="Times New Roman" w:hAnsi="Times New Roman"/>
          <w:b w:val="0"/>
          <w:i/>
          <w:sz w:val="26"/>
        </w:rPr>
        <w:t>Gợi ý đáp án: a) Câu chuyện 'làng nghề truyền thống hàng trăm năm' tạo cảm giác uy tín, chiều sâu văn hóa, phù hợp khách muốn tìm hiểu lịch sử/di sản, nhưng có thể kém hấp dẫn với khách trẻ nếu kể theo cách khô cứng. Câu chuyện 'thế hệ trẻ hiện đại hóa nghề gốm của ông bà' tạo sự gần gũi, truyền cảm hứng, dễ lan tỏa trên mạng xã hội với khách du lịch trẻ, nhưng cần đảm bảo vẫn giữ được tính chân thực, không đánh mất giá trị truyền thống gốc. Có thể kết hợp cả hai: lấy truyền thống làm nền, đổi mới làm điểm nhấn kể chuyện. b) Bộ nhận diện cần có: logo lấy cảm hứng từ hình ảnh gốm đỏ đặc trưng, bảng màu đất đỏ/nâu đặc trưng của sản phẩm, slogan ngắn gọn truyền tải đúng câu chuyện đã chọn, font chữ và các ấn phẩm (bao bì, bảng hiệu, hình ảnh mạng xã hội) được thiết kế đồng bộ để khách hàng nhận diện nhất quán dù gặp thương hiệu ở bất kỳ kênh nào.</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