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738"/>
        <w:gridCol w:w="1355"/>
        <w:gridCol w:w="4855"/>
        <w:gridCol w:w="990"/>
        <w:gridCol w:w="1440"/>
      </w:tblGrid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D6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D6C">
              <w:rPr>
                <w:rFonts w:ascii="Times New Roman" w:hAnsi="Times New Roman" w:cs="Times New Roman"/>
                <w:sz w:val="28"/>
                <w:szCs w:val="28"/>
              </w:rPr>
              <w:t>Nhóm thuyết trình</w:t>
            </w:r>
          </w:p>
        </w:tc>
        <w:tc>
          <w:tcPr>
            <w:tcW w:w="48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D6C">
              <w:rPr>
                <w:rFonts w:ascii="Times New Roman" w:hAnsi="Times New Roman" w:cs="Times New Roman"/>
                <w:sz w:val="28"/>
                <w:szCs w:val="28"/>
              </w:rPr>
              <w:t>Đề tài</w:t>
            </w:r>
          </w:p>
        </w:tc>
        <w:tc>
          <w:tcPr>
            <w:tcW w:w="990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D6C">
              <w:rPr>
                <w:rFonts w:ascii="Times New Roman" w:hAnsi="Times New Roman" w:cs="Times New Roman"/>
                <w:sz w:val="28"/>
                <w:szCs w:val="28"/>
              </w:rPr>
              <w:t>Nhóm phản biện</w:t>
            </w:r>
          </w:p>
        </w:tc>
        <w:tc>
          <w:tcPr>
            <w:tcW w:w="1440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D6C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thuyết trình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1</w:t>
            </w:r>
          </w:p>
        </w:tc>
        <w:tc>
          <w:tcPr>
            <w:tcW w:w="4855" w:type="dxa"/>
          </w:tcPr>
          <w:p w:rsidR="00B308BB" w:rsidRPr="0019258C" w:rsidRDefault="00F3657F" w:rsidP="004B76CD">
            <w:pPr>
              <w:widowControl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</w:rPr>
            </w:pP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“</w:t>
            </w:r>
            <w:r w:rsidR="00C63EC4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…</w:t>
            </w:r>
            <w:r w:rsidR="00DC0E25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Muốn cứu nước và giải phóng dân tộc không có con đường nào khác con đường cách mạng vô sản". Phân tích 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quan điểm HCM về lựa chọn con đườ</w:t>
            </w:r>
            <w:r w:rsidR="004B76C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ng cách mạng giải phóng dân tộc để làm rõ nhận định trên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?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Giá trị của quan điểm đó đối với cách mạng Việt Nam?</w:t>
            </w:r>
            <w:r w:rsidR="000E7E5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Liên hệ trách nhiệm sinh viên?</w:t>
            </w:r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Tiết 8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/7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2</w:t>
            </w:r>
          </w:p>
        </w:tc>
        <w:tc>
          <w:tcPr>
            <w:tcW w:w="4855" w:type="dxa"/>
          </w:tcPr>
          <w:p w:rsidR="00B308BB" w:rsidRPr="00C63EC4" w:rsidRDefault="00F3657F" w:rsidP="00C63EC4">
            <w:pPr>
              <w:widowControl w:val="0"/>
              <w:spacing w:line="360" w:lineRule="auto"/>
              <w:jc w:val="both"/>
              <w:rPr>
                <w:rFonts w:ascii="Times New Roman" w:eastAsia="Calibri" w:hAnsi="Times New Roman"/>
                <w:iCs/>
                <w:sz w:val="28"/>
                <w:szCs w:val="28"/>
              </w:rPr>
            </w:pPr>
            <w:r w:rsidRPr="0019258C">
              <w:rPr>
                <w:rFonts w:ascii="Times New Roman" w:eastAsia="Calibri" w:hAnsi="Times New Roman"/>
                <w:iCs/>
                <w:sz w:val="28"/>
                <w:szCs w:val="28"/>
              </w:rPr>
              <w:t>P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  <w:lang w:val="vi-VN"/>
              </w:rPr>
              <w:t xml:space="preserve">hân tích 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</w:rPr>
              <w:t xml:space="preserve">quan điểm HCM về 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  <w:lang w:val="vi-VN"/>
              </w:rPr>
              <w:t>loại hình và đặc điểm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</w:rPr>
              <w:t>;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  <w:lang w:val="vi-VN"/>
              </w:rPr>
              <w:t xml:space="preserve"> nhiệm vụ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</w:rPr>
              <w:t xml:space="preserve">; 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  <w:lang w:val="vi-VN"/>
              </w:rPr>
              <w:t>biện pháp xây dựng thời kỳ quá độ lên CNXH ở Việ</w:t>
            </w:r>
            <w:r w:rsidR="006D69F9">
              <w:rPr>
                <w:rFonts w:ascii="Times New Roman" w:eastAsia="Calibri" w:hAnsi="Times New Roman"/>
                <w:iCs/>
                <w:sz w:val="28"/>
                <w:szCs w:val="28"/>
                <w:lang w:val="vi-VN"/>
              </w:rPr>
              <w:t>t Nam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  <w:lang w:val="vi-VN"/>
              </w:rPr>
              <w:t>?</w:t>
            </w:r>
            <w:r w:rsidRPr="0019258C">
              <w:rPr>
                <w:rFonts w:ascii="Times New Roman" w:eastAsia="Calibri" w:hAnsi="Times New Roman"/>
                <w:iCs/>
                <w:sz w:val="28"/>
                <w:szCs w:val="28"/>
              </w:rPr>
              <w:t xml:space="preserve"> Liên hệ thực tiễn quá trình xây dựng CNXH hiện nay?</w:t>
            </w:r>
            <w:r w:rsidR="0048416E">
              <w:rPr>
                <w:rFonts w:ascii="Times New Roman" w:eastAsia="Calibri" w:hAnsi="Times New Roman"/>
                <w:iCs/>
                <w:sz w:val="28"/>
                <w:szCs w:val="28"/>
              </w:rPr>
              <w:t xml:space="preserve"> Trách nhiệm của sinh viên.</w:t>
            </w:r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/7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55" w:type="dxa"/>
          </w:tcPr>
          <w:p w:rsidR="00B308BB" w:rsidRPr="006D69F9" w:rsidRDefault="00F3657F" w:rsidP="0048416E">
            <w:pPr>
              <w:widowControl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</w:rPr>
            </w:pPr>
            <w:bookmarkStart w:id="0" w:name="_Hlk89330037"/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Phân tích</w:t>
            </w:r>
            <w:r w:rsidR="006D69F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vai trò và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nộ</w:t>
            </w:r>
            <w:r w:rsidR="006D69F9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i dung công tác</w:t>
            </w:r>
            <w:r w:rsidR="006D69F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xây dựng Đảng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trong TTHCM? Liên hệ thực tiễn đấ</w:t>
            </w:r>
            <w:r w:rsidR="00164335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u tranh 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phòng, chống tham nhũng ở Việt Nam</w:t>
            </w:r>
            <w:r w:rsidR="0048416E"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hiện nay</w:t>
            </w:r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?</w:t>
            </w:r>
            <w:bookmarkEnd w:id="0"/>
            <w:r w:rsidRPr="0019258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Trách nhiệm của sinh viên?</w:t>
            </w:r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Tiết 8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/7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55" w:type="dxa"/>
          </w:tcPr>
          <w:p w:rsidR="00B308BB" w:rsidRPr="0019258C" w:rsidRDefault="0048416E" w:rsidP="006D6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89330605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Phân tích tư tưởng Hồ Chí Minh về bản chất của nhà nước;</w:t>
            </w:r>
            <w:r w:rsidR="00F3657F" w:rsidRPr="001925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nội dung TTHCM về nhà </w:t>
            </w:r>
            <w:r w:rsidR="00F3657F" w:rsidRPr="001925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nước của dân, do dân, vì dân</w:t>
            </w:r>
            <w:r w:rsidR="00F3657F" w:rsidRPr="001925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 Liên hệ trách nhiệm sinh viên trong việc góp phần xây dựng nhà nước</w:t>
            </w:r>
            <w:r w:rsidR="00F3657F" w:rsidRPr="001925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của dân, do </w:t>
            </w:r>
            <w:r w:rsidR="00F3657F" w:rsidRPr="001925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dân, vì dân</w:t>
            </w:r>
            <w:r w:rsidR="00F3657F" w:rsidRPr="0019258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trong giai đoạn hiện nay?</w:t>
            </w:r>
            <w:bookmarkEnd w:id="1"/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/7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55" w:type="dxa"/>
          </w:tcPr>
          <w:p w:rsidR="00B308BB" w:rsidRPr="0019258C" w:rsidRDefault="00F3657F" w:rsidP="005728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58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</w:t>
            </w:r>
            <w:r w:rsidRPr="0019258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hân tích</w:t>
            </w:r>
            <w:r w:rsidRPr="0019258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quan điểm HCM về</w:t>
            </w:r>
            <w:r w:rsidRPr="0019258C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 vai trò, lực lượng và điều kiện trong xây </w:t>
            </w:r>
            <w:r w:rsidRPr="0019258C">
              <w:rPr>
                <w:rFonts w:ascii="Times New Roman" w:hAnsi="Times New Roman" w:cs="Times New Roman"/>
                <w:bCs/>
                <w:sz w:val="28"/>
                <w:szCs w:val="28"/>
              </w:rPr>
              <w:t>dựng khối đại đoàn kết dân tộc</w:t>
            </w:r>
            <w:r w:rsidRPr="0019258C">
              <w:rPr>
                <w:rFonts w:ascii="Times New Roman" w:hAnsi="Times New Roman" w:cs="Times New Roman"/>
                <w:sz w:val="28"/>
                <w:szCs w:val="28"/>
              </w:rPr>
              <w:t>? Liên hệ với quá trình phát huy khối đoàn kết dân tộc trong đại dị</w:t>
            </w:r>
            <w:r w:rsidR="006D69F9">
              <w:rPr>
                <w:rFonts w:ascii="Times New Roman" w:hAnsi="Times New Roman" w:cs="Times New Roman"/>
                <w:sz w:val="28"/>
                <w:szCs w:val="28"/>
              </w:rPr>
              <w:t>ch covid – 19</w:t>
            </w:r>
            <w:r w:rsidRPr="0019258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0E7E5C">
              <w:rPr>
                <w:rFonts w:ascii="Times New Roman" w:hAnsi="Times New Roman" w:cs="Times New Roman"/>
                <w:sz w:val="28"/>
                <w:szCs w:val="28"/>
              </w:rPr>
              <w:t xml:space="preserve"> Trách nhiệm của sinh viên?</w:t>
            </w:r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Tiết 8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55" w:type="dxa"/>
          </w:tcPr>
          <w:p w:rsidR="00B308BB" w:rsidRPr="0019258C" w:rsidRDefault="0019258C" w:rsidP="005728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89331592"/>
            <w:r w:rsidRPr="0019258C">
              <w:rPr>
                <w:rFonts w:ascii="Times New Roman" w:eastAsia="Times New Roman" w:hAnsi="Times New Roman" w:cs="Times New Roman"/>
                <w:iCs/>
                <w:sz w:val="28"/>
                <w:lang w:val="vi-VN"/>
              </w:rPr>
              <w:t>Phân tích quan điểm của H</w:t>
            </w:r>
            <w:r w:rsidR="006D69F9">
              <w:rPr>
                <w:rFonts w:ascii="Times New Roman" w:eastAsia="Times New Roman" w:hAnsi="Times New Roman" w:cs="Times New Roman"/>
                <w:iCs/>
                <w:sz w:val="28"/>
                <w:lang w:val="vi-VN"/>
              </w:rPr>
              <w:t xml:space="preserve">CM về </w:t>
            </w:r>
            <w:r w:rsidR="006D69F9">
              <w:rPr>
                <w:rFonts w:ascii="Times New Roman" w:eastAsia="Times New Roman" w:hAnsi="Times New Roman" w:cs="Times New Roman"/>
                <w:iCs/>
                <w:sz w:val="28"/>
              </w:rPr>
              <w:t>một</w:t>
            </w:r>
            <w:r>
              <w:rPr>
                <w:rFonts w:ascii="Times New Roman" w:eastAsia="Times New Roman" w:hAnsi="Times New Roman" w:cs="Times New Roman"/>
                <w:iCs/>
                <w:sz w:val="28"/>
                <w:lang w:val="vi-VN"/>
              </w:rPr>
              <w:t xml:space="preserve"> số lĩnh vực của văn hóa</w:t>
            </w:r>
            <w:r>
              <w:rPr>
                <w:rFonts w:ascii="Times New Roman" w:eastAsia="Times New Roman" w:hAnsi="Times New Roman" w:cs="Times New Roman"/>
                <w:iCs/>
                <w:sz w:val="28"/>
              </w:rPr>
              <w:t>?</w:t>
            </w:r>
            <w:r w:rsidRPr="0019258C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 Liên hệ với văn hóa học đường của sinh viên ĐH Công nghiệp Hà Nội</w:t>
            </w:r>
            <w:r w:rsidRPr="0019258C">
              <w:rPr>
                <w:rFonts w:ascii="Times New Roman" w:eastAsia="Times New Roman" w:hAnsi="Times New Roman" w:cs="Times New Roman"/>
                <w:iCs/>
                <w:sz w:val="28"/>
                <w:lang w:val="vi-VN"/>
              </w:rPr>
              <w:t xml:space="preserve"> (thực trạng và giải pháp)</w:t>
            </w:r>
            <w:r w:rsidRPr="0019258C">
              <w:rPr>
                <w:rFonts w:ascii="Times New Roman" w:eastAsia="Times New Roman" w:hAnsi="Times New Roman" w:cs="Times New Roman"/>
                <w:iCs/>
                <w:sz w:val="28"/>
              </w:rPr>
              <w:t>?</w:t>
            </w:r>
            <w:bookmarkEnd w:id="2"/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/8</w:t>
            </w:r>
          </w:p>
        </w:tc>
      </w:tr>
      <w:tr w:rsidR="00B308BB" w:rsidRPr="00127D6C" w:rsidTr="00486EF0">
        <w:tc>
          <w:tcPr>
            <w:tcW w:w="738" w:type="dxa"/>
          </w:tcPr>
          <w:p w:rsidR="00B308BB" w:rsidRPr="00127D6C" w:rsidRDefault="00B308BB" w:rsidP="00544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5" w:type="dxa"/>
          </w:tcPr>
          <w:p w:rsidR="00B308BB" w:rsidRPr="00127D6C" w:rsidRDefault="00B308BB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55" w:type="dxa"/>
          </w:tcPr>
          <w:p w:rsidR="00B308BB" w:rsidRPr="0019258C" w:rsidRDefault="0019258C" w:rsidP="006D69F9">
            <w:pPr>
              <w:pStyle w:val="NoSpacing"/>
              <w:widowControl w:val="0"/>
              <w:spacing w:line="360" w:lineRule="auto"/>
              <w:jc w:val="both"/>
              <w:rPr>
                <w:rFonts w:eastAsia="Times New Roman"/>
                <w:b/>
                <w:bCs/>
                <w:iCs/>
              </w:rPr>
            </w:pPr>
            <w:bookmarkStart w:id="3" w:name="_Hlk89332027"/>
            <w:r w:rsidRPr="0019258C">
              <w:rPr>
                <w:rFonts w:eastAsia="Times New Roman"/>
                <w:iCs/>
                <w:lang w:val="vi-VN"/>
              </w:rPr>
              <w:t xml:space="preserve">Tại lớp học chính trị của giáo viên cấp II, cấp III toàn miền Bắc năm 1958, Người nói: “Vì lợi ích mười năm thì phải trồng cây, vì lợi ích trăm năm thì phải trồng người”. Phân tích quan điểm của HCM về con người và </w:t>
            </w:r>
            <w:r w:rsidRPr="0019258C">
              <w:rPr>
                <w:rFonts w:eastAsia="Times New Roman"/>
                <w:iCs/>
              </w:rPr>
              <w:t>vai trò của con người trong chiến lược “trồng người”</w:t>
            </w:r>
            <w:r w:rsidRPr="0019258C">
              <w:rPr>
                <w:rFonts w:eastAsia="Times New Roman"/>
                <w:iCs/>
                <w:lang w:val="vi-VN"/>
              </w:rPr>
              <w:t xml:space="preserve"> để làm rõ nhận định trên? Sinh viên phải làm gì để xây dựng, phát triển con người toàn diện hướng tới chân, thiện, mỹ?</w:t>
            </w:r>
            <w:bookmarkEnd w:id="3"/>
          </w:p>
        </w:tc>
        <w:tc>
          <w:tcPr>
            <w:tcW w:w="990" w:type="dxa"/>
          </w:tcPr>
          <w:p w:rsidR="00B308BB" w:rsidRPr="00127D6C" w:rsidRDefault="00A92F24" w:rsidP="005447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B308BB" w:rsidRPr="00127D6C" w:rsidRDefault="006E617B" w:rsidP="006D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EA5744"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/8</w:t>
            </w:r>
          </w:p>
        </w:tc>
      </w:tr>
    </w:tbl>
    <w:p w:rsidR="003E5D5F" w:rsidRDefault="003E5D5F" w:rsidP="003E5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</w:t>
      </w:r>
    </w:p>
    <w:p w:rsidR="003E5D5F" w:rsidRPr="002B1686" w:rsidRDefault="003E5D5F" w:rsidP="003E5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nhóm nhận đề tài, phân công nhiệm vụ, hoàn thành nộ</w:t>
      </w:r>
      <w:r w:rsidR="00572849">
        <w:rPr>
          <w:rFonts w:ascii="Times New Roman" w:hAnsi="Times New Roman" w:cs="Times New Roman"/>
          <w:sz w:val="28"/>
          <w:szCs w:val="28"/>
        </w:rPr>
        <w:t>i dung</w:t>
      </w:r>
      <w:r w:rsidRPr="002B1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gửi lên nhóm zalo của lớp trước 1 ngày</w:t>
      </w:r>
      <w:r w:rsidR="000E7E5C">
        <w:rPr>
          <w:rFonts w:ascii="Times New Roman" w:hAnsi="Times New Roman" w:cs="Times New Roman"/>
          <w:sz w:val="28"/>
          <w:szCs w:val="28"/>
        </w:rPr>
        <w:t xml:space="preserve"> (24 giờ)</w:t>
      </w:r>
      <w:r>
        <w:rPr>
          <w:rFonts w:ascii="Times New Roman" w:hAnsi="Times New Roman" w:cs="Times New Roman"/>
          <w:sz w:val="28"/>
          <w:szCs w:val="28"/>
        </w:rPr>
        <w:t xml:space="preserve"> khi thuyết trình. Các nhóm còn lại vào xem trước và chuẩn bị</w:t>
      </w:r>
      <w:r w:rsidR="0016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 câu hỏi phản biện và nhận xét.</w:t>
      </w:r>
    </w:p>
    <w:p w:rsidR="003E5D5F" w:rsidRPr="002B1686" w:rsidRDefault="003E5D5F" w:rsidP="003E5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686">
        <w:rPr>
          <w:rFonts w:ascii="Times New Roman" w:hAnsi="Times New Roman" w:cs="Times New Roman"/>
          <w:sz w:val="28"/>
          <w:szCs w:val="28"/>
        </w:rPr>
        <w:t>Ở mỗi buổi thảo luậ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B1686">
        <w:rPr>
          <w:rFonts w:ascii="Times New Roman" w:hAnsi="Times New Roman" w:cs="Times New Roman"/>
          <w:sz w:val="28"/>
          <w:szCs w:val="28"/>
        </w:rPr>
        <w:t>, khi nhóm thuyết trình làm việc xong, nhóm phản biện đã được chỉ định sẽ nhậ</w:t>
      </w:r>
      <w:r w:rsidR="000E7E5C">
        <w:rPr>
          <w:rFonts w:ascii="Times New Roman" w:hAnsi="Times New Roman" w:cs="Times New Roman"/>
          <w:sz w:val="28"/>
          <w:szCs w:val="28"/>
        </w:rPr>
        <w:t>n xét, đánh giá, đặt</w:t>
      </w:r>
      <w:r w:rsidRPr="002B1686">
        <w:rPr>
          <w:rFonts w:ascii="Times New Roman" w:hAnsi="Times New Roman" w:cs="Times New Roman"/>
          <w:sz w:val="28"/>
          <w:szCs w:val="28"/>
        </w:rPr>
        <w:t xml:space="preserve"> câu hỏi phản biện; sau đó các n</w:t>
      </w:r>
      <w:r w:rsidR="000E7E5C">
        <w:rPr>
          <w:rFonts w:ascii="Times New Roman" w:hAnsi="Times New Roman" w:cs="Times New Roman"/>
          <w:sz w:val="28"/>
          <w:szCs w:val="28"/>
        </w:rPr>
        <w:t>hóm khác cùng tham gia nhận xét bổ sung. (Nhận xét</w:t>
      </w:r>
      <w:r w:rsidRPr="002B1686">
        <w:rPr>
          <w:rFonts w:ascii="Times New Roman" w:hAnsi="Times New Roman" w:cs="Times New Roman"/>
          <w:sz w:val="28"/>
          <w:szCs w:val="28"/>
        </w:rPr>
        <w:t xml:space="preserve"> trên cơ sở chỉ ra </w:t>
      </w:r>
      <w:r w:rsidRPr="002B1686">
        <w:rPr>
          <w:rFonts w:ascii="Times New Roman" w:hAnsi="Times New Roman" w:cs="Times New Roman"/>
          <w:sz w:val="28"/>
          <w:szCs w:val="28"/>
        </w:rPr>
        <w:lastRenderedPageBreak/>
        <w:t>những ưu điểm, hạn chế về nội dung, hình thức và sáng tạo</w:t>
      </w:r>
      <w:r w:rsidRPr="002F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sau đó sẽ đánh giá kết quả đạt được cho nhóm thuyết trình theo tiêu chí bên dưới</w:t>
      </w:r>
      <w:r w:rsidRPr="002B1686">
        <w:rPr>
          <w:rFonts w:ascii="Times New Roman" w:hAnsi="Times New Roman" w:cs="Times New Roman"/>
          <w:sz w:val="28"/>
          <w:szCs w:val="28"/>
        </w:rPr>
        <w:t>).</w:t>
      </w:r>
    </w:p>
    <w:p w:rsidR="003E5D5F" w:rsidRDefault="003E5D5F" w:rsidP="003E5D5F">
      <w:pPr>
        <w:tabs>
          <w:tab w:val="left" w:pos="31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chí đánh giá: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5D5F" w:rsidRPr="00491D5D" w:rsidRDefault="003E5D5F" w:rsidP="003E5D5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1D5D">
        <w:rPr>
          <w:rFonts w:ascii="Times New Roman" w:hAnsi="Times New Roman" w:cs="Times New Roman"/>
          <w:sz w:val="28"/>
          <w:szCs w:val="28"/>
        </w:rPr>
        <w:t>Nhóm thuyết trình:</w:t>
      </w:r>
    </w:p>
    <w:p w:rsidR="003E5D5F" w:rsidRPr="001413BC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Đúng thời gian quy định</w:t>
      </w:r>
      <w:r>
        <w:rPr>
          <w:rFonts w:ascii="Times New Roman" w:hAnsi="Times New Roman" w:cs="Times New Roman"/>
          <w:sz w:val="28"/>
          <w:szCs w:val="28"/>
        </w:rPr>
        <w:t>: 1 điểm (hoàn thiện và gửi lên nhóm zalo trước 1 ngày</w:t>
      </w:r>
      <w:r w:rsidR="000E7E5C">
        <w:rPr>
          <w:rFonts w:ascii="Times New Roman" w:hAnsi="Times New Roman" w:cs="Times New Roman"/>
          <w:sz w:val="28"/>
          <w:szCs w:val="28"/>
        </w:rPr>
        <w:t xml:space="preserve"> (24 giờ)</w:t>
      </w:r>
      <w:r w:rsidR="00401FE5">
        <w:rPr>
          <w:rFonts w:ascii="Times New Roman" w:hAnsi="Times New Roman" w:cs="Times New Roman"/>
          <w:sz w:val="28"/>
          <w:szCs w:val="28"/>
        </w:rPr>
        <w:t>;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 thuyết trình trên lớp không quá 20 phút)</w:t>
      </w:r>
    </w:p>
    <w:p w:rsidR="003E5D5F" w:rsidRPr="001413BC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Nội dung</w:t>
      </w:r>
      <w:r>
        <w:rPr>
          <w:rFonts w:ascii="Times New Roman" w:hAnsi="Times New Roman" w:cs="Times New Roman"/>
          <w:sz w:val="28"/>
          <w:szCs w:val="28"/>
        </w:rPr>
        <w:t>: 3 điểm</w:t>
      </w:r>
    </w:p>
    <w:p w:rsidR="003E5D5F" w:rsidRPr="001413BC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Kỹ năng thuyết trình</w:t>
      </w:r>
      <w:r>
        <w:rPr>
          <w:rFonts w:ascii="Times New Roman" w:hAnsi="Times New Roman" w:cs="Times New Roman"/>
          <w:sz w:val="28"/>
          <w:szCs w:val="28"/>
        </w:rPr>
        <w:t>: 1 điểm</w:t>
      </w:r>
    </w:p>
    <w:p w:rsidR="003E5D5F" w:rsidRPr="001413BC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thức: 1 điểm</w:t>
      </w:r>
    </w:p>
    <w:p w:rsidR="003E5D5F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Sáng tạo</w:t>
      </w:r>
      <w:r>
        <w:rPr>
          <w:rFonts w:ascii="Times New Roman" w:hAnsi="Times New Roman" w:cs="Times New Roman"/>
          <w:sz w:val="28"/>
          <w:szCs w:val="28"/>
        </w:rPr>
        <w:t>: 1 điểm</w:t>
      </w:r>
    </w:p>
    <w:p w:rsidR="003E5D5F" w:rsidRPr="00491D5D" w:rsidRDefault="003E5D5F" w:rsidP="003E5D5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1D5D">
        <w:rPr>
          <w:rFonts w:ascii="Times New Roman" w:hAnsi="Times New Roman" w:cs="Times New Roman"/>
          <w:sz w:val="28"/>
          <w:szCs w:val="28"/>
        </w:rPr>
        <w:t>Nhóm phản biện:</w:t>
      </w:r>
    </w:p>
    <w:p w:rsidR="003E5D5F" w:rsidRPr="001413BC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Nhậ</w:t>
      </w:r>
      <w:r>
        <w:rPr>
          <w:rFonts w:ascii="Times New Roman" w:hAnsi="Times New Roman" w:cs="Times New Roman"/>
          <w:sz w:val="28"/>
          <w:szCs w:val="28"/>
        </w:rPr>
        <w:t>n xét, đánh giá: 1 điểm</w:t>
      </w:r>
    </w:p>
    <w:p w:rsidR="003E5D5F" w:rsidRPr="001413BC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Đặt câu hỏi đúng nội dung</w:t>
      </w:r>
      <w:r>
        <w:rPr>
          <w:rFonts w:ascii="Times New Roman" w:hAnsi="Times New Roman" w:cs="Times New Roman"/>
          <w:sz w:val="28"/>
          <w:szCs w:val="28"/>
        </w:rPr>
        <w:t>: 1 điểm</w:t>
      </w:r>
    </w:p>
    <w:p w:rsidR="003E5D5F" w:rsidRDefault="003E5D5F" w:rsidP="003E5D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3BC">
        <w:rPr>
          <w:rFonts w:ascii="Times New Roman" w:hAnsi="Times New Roman" w:cs="Times New Roman"/>
          <w:sz w:val="28"/>
          <w:szCs w:val="28"/>
        </w:rPr>
        <w:t>Hoạt động tích cực</w:t>
      </w:r>
      <w:r>
        <w:rPr>
          <w:rFonts w:ascii="Times New Roman" w:hAnsi="Times New Roman" w:cs="Times New Roman"/>
          <w:sz w:val="28"/>
          <w:szCs w:val="28"/>
        </w:rPr>
        <w:t>: 1 điểm</w:t>
      </w:r>
    </w:p>
    <w:p w:rsidR="003E5D5F" w:rsidRPr="00BB0956" w:rsidRDefault="003E5D5F" w:rsidP="003E5D5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08BB" w:rsidRPr="00BB0956" w:rsidRDefault="00B308BB" w:rsidP="00B308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76A2" w:rsidRDefault="000E76A2"/>
    <w:sectPr w:rsidR="000E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219"/>
    <w:multiLevelType w:val="hybridMultilevel"/>
    <w:tmpl w:val="137CE8F0"/>
    <w:lvl w:ilvl="0" w:tplc="6E121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F74BD"/>
    <w:multiLevelType w:val="hybridMultilevel"/>
    <w:tmpl w:val="8A9A9CE6"/>
    <w:lvl w:ilvl="0" w:tplc="327A00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12BB0"/>
    <w:multiLevelType w:val="hybridMultilevel"/>
    <w:tmpl w:val="F6AE1892"/>
    <w:lvl w:ilvl="0" w:tplc="9CAC02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BB"/>
    <w:rsid w:val="00033C4F"/>
    <w:rsid w:val="000C2ADE"/>
    <w:rsid w:val="000E76A2"/>
    <w:rsid w:val="000E7E5C"/>
    <w:rsid w:val="00144C2B"/>
    <w:rsid w:val="00164335"/>
    <w:rsid w:val="0019258C"/>
    <w:rsid w:val="0030387C"/>
    <w:rsid w:val="003E5D5F"/>
    <w:rsid w:val="003F5D00"/>
    <w:rsid w:val="003F60AB"/>
    <w:rsid w:val="00401FE5"/>
    <w:rsid w:val="00454408"/>
    <w:rsid w:val="004548B5"/>
    <w:rsid w:val="0048416E"/>
    <w:rsid w:val="00486EF0"/>
    <w:rsid w:val="004B76CD"/>
    <w:rsid w:val="004E3C88"/>
    <w:rsid w:val="00554707"/>
    <w:rsid w:val="00572849"/>
    <w:rsid w:val="00596DFF"/>
    <w:rsid w:val="006D69F9"/>
    <w:rsid w:val="006E4FCE"/>
    <w:rsid w:val="006E617B"/>
    <w:rsid w:val="007375C0"/>
    <w:rsid w:val="007B5A6F"/>
    <w:rsid w:val="00885A32"/>
    <w:rsid w:val="00953AB5"/>
    <w:rsid w:val="00A5229D"/>
    <w:rsid w:val="00A92F24"/>
    <w:rsid w:val="00AB0B55"/>
    <w:rsid w:val="00B308BB"/>
    <w:rsid w:val="00C06498"/>
    <w:rsid w:val="00C63EC4"/>
    <w:rsid w:val="00CD2597"/>
    <w:rsid w:val="00CF2D29"/>
    <w:rsid w:val="00D4035F"/>
    <w:rsid w:val="00DC0E25"/>
    <w:rsid w:val="00E66071"/>
    <w:rsid w:val="00E66BA3"/>
    <w:rsid w:val="00EA5744"/>
    <w:rsid w:val="00ED44D5"/>
    <w:rsid w:val="00F3657F"/>
    <w:rsid w:val="00F37AFA"/>
    <w:rsid w:val="00F42500"/>
    <w:rsid w:val="00F60E7C"/>
    <w:rsid w:val="00FB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31615-4EB3-4D48-8566-3ACA39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8BB"/>
    <w:pPr>
      <w:ind w:left="720"/>
      <w:contextualSpacing/>
    </w:pPr>
  </w:style>
  <w:style w:type="paragraph" w:styleId="NoSpacing">
    <w:name w:val="No Spacing"/>
    <w:qFormat/>
    <w:rsid w:val="0019258C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2024-07-13T01:37:00Z</dcterms:created>
  <dcterms:modified xsi:type="dcterms:W3CDTF">2024-07-17T02:40:00Z</dcterms:modified>
</cp:coreProperties>
</file>