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efc6ea7876c82bd7c7531952ae899cf18f563c"/>
    <w:p>
      <w:pPr>
        <w:pStyle w:val="Heading1"/>
      </w:pPr>
      <w:r>
        <w:t xml:space="preserve">NovaStars MVP Context — Product Foundation (Executive Summary)</w:t>
      </w:r>
    </w:p>
    <w:bookmarkStart w:id="20" w:name="vision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NovaStars is a Duolingo-inspired competency learning platform for primary school students.</w:t>
      </w:r>
    </w:p>
    <w:p>
      <w:pPr>
        <w:pStyle w:val="BodyText"/>
      </w:pPr>
      <w:r>
        <w:t xml:space="preserve">Our vision is to become the world’s leading competency development platform where children do not simply learn knowledge, but develop real-world behaviors, confidence and lifelong life skills through play.</w:t>
      </w:r>
    </w:p>
    <w:p>
      <w:pPr>
        <w:pStyle w:val="BodyText"/>
      </w:pPr>
      <w:r>
        <w:t xml:space="preserve">Every child should leave the platform more capable in real life than before entering it.</w:t>
      </w:r>
    </w:p>
    <w:p>
      <w:r>
        <w:pict>
          <v:rect style="width:0;height:1.5pt" o:hralign="center" o:hrstd="t" o:hr="t"/>
        </w:pict>
      </w:r>
    </w:p>
    <w:bookmarkEnd w:id="20"/>
    <w:bookmarkStart w:id="23" w:name="target-users"/>
    <w:p>
      <w:pPr>
        <w:pStyle w:val="Heading2"/>
      </w:pPr>
      <w:r>
        <w:t xml:space="preserve">2. Target Users</w:t>
      </w:r>
    </w:p>
    <w:bookmarkStart w:id="21" w:name="primary-users"/>
    <w:p>
      <w:pPr>
        <w:pStyle w:val="Heading3"/>
      </w:pPr>
      <w:r>
        <w:t xml:space="preserve">Primary Users</w:t>
      </w:r>
    </w:p>
    <w:p>
      <w:pPr>
        <w:pStyle w:val="FirstParagraph"/>
      </w:pPr>
      <w:r>
        <w:t xml:space="preserve">Children aged</w:t>
      </w:r>
      <w:r>
        <w:t xml:space="preserve"> </w:t>
      </w:r>
      <w:r>
        <w:rPr>
          <w:b/>
          <w:bCs/>
        </w:rPr>
        <w:t xml:space="preserve">6–11 years old</w:t>
      </w:r>
      <w:r>
        <w:t xml:space="preserve"> </w:t>
      </w:r>
      <w:r>
        <w:t xml:space="preserve">(Primary School).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1"/>
        </w:numPr>
      </w:pPr>
      <w:r>
        <w:t xml:space="preserve">Love games and adventure.</w:t>
      </w:r>
    </w:p>
    <w:p>
      <w:pPr>
        <w:pStyle w:val="Compact"/>
        <w:numPr>
          <w:ilvl w:val="0"/>
          <w:numId w:val="1001"/>
        </w:numPr>
      </w:pPr>
      <w:r>
        <w:t xml:space="preserve">Learn best through stories and interaction.</w:t>
      </w:r>
    </w:p>
    <w:p>
      <w:pPr>
        <w:pStyle w:val="Compact"/>
        <w:numPr>
          <w:ilvl w:val="0"/>
          <w:numId w:val="1001"/>
        </w:numPr>
      </w:pPr>
      <w:r>
        <w:t xml:space="preserve">Short attention span.</w:t>
      </w:r>
    </w:p>
    <w:p>
      <w:pPr>
        <w:pStyle w:val="Compact"/>
        <w:numPr>
          <w:ilvl w:val="0"/>
          <w:numId w:val="1001"/>
        </w:numPr>
      </w:pPr>
      <w:r>
        <w:t xml:space="preserve">Motivated by progress, rewards and discovery.</w:t>
      </w:r>
    </w:p>
    <w:p>
      <w:pPr>
        <w:pStyle w:val="Compact"/>
        <w:numPr>
          <w:ilvl w:val="0"/>
          <w:numId w:val="1001"/>
        </w:numPr>
      </w:pPr>
      <w:r>
        <w:t xml:space="preserve">Want to feel competent rather than tested.</w:t>
      </w:r>
    </w:p>
    <w:bookmarkEnd w:id="21"/>
    <w:bookmarkStart w:id="22" w:name="secondary-users"/>
    <w:p>
      <w:pPr>
        <w:pStyle w:val="Heading3"/>
      </w:pPr>
      <w:r>
        <w:t xml:space="preserve">Secondary Users</w:t>
      </w:r>
    </w:p>
    <w:p>
      <w:pPr>
        <w:pStyle w:val="FirstParagraph"/>
      </w:pPr>
      <w:r>
        <w:t xml:space="preserve">Parents.</w:t>
      </w:r>
    </w:p>
    <w:p>
      <w:pPr>
        <w:pStyle w:val="BodyText"/>
      </w:pPr>
      <w:r>
        <w:t xml:space="preserve">Role:</w:t>
      </w:r>
    </w:p>
    <w:p>
      <w:pPr>
        <w:pStyle w:val="Compact"/>
        <w:numPr>
          <w:ilvl w:val="0"/>
          <w:numId w:val="1002"/>
        </w:numPr>
      </w:pPr>
      <w:r>
        <w:t xml:space="preserve">Companion.</w:t>
      </w:r>
    </w:p>
    <w:p>
      <w:pPr>
        <w:pStyle w:val="Compact"/>
        <w:numPr>
          <w:ilvl w:val="0"/>
          <w:numId w:val="1002"/>
        </w:numPr>
      </w:pPr>
      <w:r>
        <w:t xml:space="preserve">Behavior verifier.</w:t>
      </w:r>
    </w:p>
    <w:p>
      <w:pPr>
        <w:pStyle w:val="Compact"/>
        <w:numPr>
          <w:ilvl w:val="0"/>
          <w:numId w:val="1002"/>
        </w:numPr>
      </w:pPr>
      <w:r>
        <w:t xml:space="preserve">Progress observer.</w:t>
      </w:r>
    </w:p>
    <w:p>
      <w:pPr>
        <w:pStyle w:val="Compact"/>
        <w:numPr>
          <w:ilvl w:val="0"/>
          <w:numId w:val="1002"/>
        </w:numPr>
      </w:pPr>
      <w:r>
        <w:t xml:space="preserve">Motivation supporter.</w:t>
      </w:r>
    </w:p>
    <w:p>
      <w:pPr>
        <w:pStyle w:val="FirstParagraph"/>
      </w:pPr>
      <w:r>
        <w:t xml:space="preserve">Parents are not teachers.</w:t>
      </w:r>
    </w:p>
    <w:p>
      <w:pPr>
        <w:pStyle w:val="BodyText"/>
      </w:pPr>
      <w:r>
        <w:t xml:space="preserve">Parents only help connect learning inside the app with real life.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re-value-proposition"/>
    <w:p>
      <w:pPr>
        <w:pStyle w:val="Heading2"/>
      </w:pPr>
      <w:r>
        <w:t xml:space="preserve">3. Core Value Proposition</w:t>
      </w:r>
    </w:p>
    <w:p>
      <w:pPr>
        <w:pStyle w:val="FirstParagraph"/>
      </w:pPr>
      <w:r>
        <w:t xml:space="preserve">NovaStars transforms screen time into real-life competency development.</w:t>
      </w:r>
    </w:p>
    <w:p>
      <w:pPr>
        <w:pStyle w:val="BodyText"/>
      </w:pPr>
      <w:r>
        <w:t xml:space="preserve">Instead of teaching children what to know, NovaStars helps children become someone who can act confidently in real situations.</w:t>
      </w:r>
    </w:p>
    <w:p>
      <w:pPr>
        <w:pStyle w:val="BodyText"/>
      </w:pPr>
      <w:r>
        <w:t xml:space="preserve">The product combines:</w:t>
      </w:r>
    </w:p>
    <w:p>
      <w:pPr>
        <w:pStyle w:val="Compact"/>
        <w:numPr>
          <w:ilvl w:val="0"/>
          <w:numId w:val="1003"/>
        </w:numPr>
      </w:pPr>
      <w:r>
        <w:t xml:space="preserve">Interactive Stories</w:t>
      </w:r>
    </w:p>
    <w:p>
      <w:pPr>
        <w:pStyle w:val="Compact"/>
        <w:numPr>
          <w:ilvl w:val="0"/>
          <w:numId w:val="1003"/>
        </w:numPr>
      </w:pPr>
      <w:r>
        <w:t xml:space="preserve">Mini Games</w:t>
      </w:r>
    </w:p>
    <w:p>
      <w:pPr>
        <w:pStyle w:val="Compact"/>
        <w:numPr>
          <w:ilvl w:val="0"/>
          <w:numId w:val="1003"/>
        </w:numPr>
      </w:pPr>
      <w:r>
        <w:t xml:space="preserve">Decision Making</w:t>
      </w:r>
    </w:p>
    <w:p>
      <w:pPr>
        <w:pStyle w:val="Compact"/>
        <w:numPr>
          <w:ilvl w:val="0"/>
          <w:numId w:val="1003"/>
        </w:numPr>
      </w:pPr>
      <w:r>
        <w:t xml:space="preserve">Reflection</w:t>
      </w:r>
    </w:p>
    <w:p>
      <w:pPr>
        <w:pStyle w:val="Compact"/>
        <w:numPr>
          <w:ilvl w:val="0"/>
          <w:numId w:val="1003"/>
        </w:numPr>
      </w:pPr>
      <w:r>
        <w:t xml:space="preserve">Real-life Challenges</w:t>
      </w:r>
    </w:p>
    <w:p>
      <w:pPr>
        <w:pStyle w:val="Compact"/>
        <w:numPr>
          <w:ilvl w:val="0"/>
          <w:numId w:val="1003"/>
        </w:numPr>
      </w:pPr>
      <w:r>
        <w:t xml:space="preserve">Parent Verification</w:t>
      </w:r>
    </w:p>
    <w:p>
      <w:pPr>
        <w:pStyle w:val="FirstParagraph"/>
      </w:pPr>
      <w:r>
        <w:t xml:space="preserve">to create genuine competency growth.</w:t>
      </w:r>
    </w:p>
    <w:p>
      <w:r>
        <w:pict>
          <v:rect style="width:0;height:1.5pt" o:hralign="center" o:hrstd="t" o:hr="t"/>
        </w:pict>
      </w:r>
    </w:p>
    <w:bookmarkEnd w:id="24"/>
    <w:bookmarkStart w:id="25" w:name="north-star"/>
    <w:p>
      <w:pPr>
        <w:pStyle w:val="Heading2"/>
      </w:pPr>
      <w:r>
        <w:t xml:space="preserve">4. North Star</w:t>
      </w:r>
    </w:p>
    <w:p>
      <w:pPr>
        <w:pStyle w:val="FirstParagraph"/>
      </w:pPr>
      <w:r>
        <w:t xml:space="preserve">Our ultimate goal is not lesson completion.</w:t>
      </w:r>
    </w:p>
    <w:p>
      <w:pPr>
        <w:pStyle w:val="BodyText"/>
      </w:pPr>
      <w:r>
        <w:t xml:space="preserve">Our ultimate goal is</w:t>
      </w:r>
      <w:r>
        <w:t xml:space="preserve"> </w:t>
      </w:r>
      <w:r>
        <w:rPr>
          <w:b/>
          <w:bCs/>
        </w:rPr>
        <w:t xml:space="preserve">real-world competency mastery</w:t>
      </w:r>
      <w:r>
        <w:t xml:space="preserve">.</w:t>
      </w:r>
    </w:p>
    <w:p>
      <w:pPr>
        <w:pStyle w:val="BodyText"/>
      </w:pPr>
      <w:r>
        <w:t xml:space="preserve">Every design decision should answer one question:</w:t>
      </w:r>
    </w:p>
    <w:p>
      <w:pPr>
        <w:pStyle w:val="BlockText"/>
      </w:pPr>
      <w:r>
        <w:t xml:space="preserve">“</w:t>
      </w:r>
      <w:r>
        <w:t xml:space="preserve">Will this help children become more capable outside the app?</w:t>
      </w:r>
      <w:r>
        <w:t xml:space="preserve">”</w:t>
      </w:r>
    </w:p>
    <w:p>
      <w:pPr>
        <w:pStyle w:val="FirstParagraph"/>
      </w:pPr>
      <w:r>
        <w:t xml:space="preserve">Success is measured by real behavior change rather than quiz scores.</w:t>
      </w:r>
    </w:p>
    <w:p>
      <w:r>
        <w:pict>
          <v:rect style="width:0;height:1.5pt" o:hralign="center" o:hrstd="t" o:hr="t"/>
        </w:pict>
      </w:r>
    </w:p>
    <w:bookmarkEnd w:id="25"/>
    <w:bookmarkStart w:id="26" w:name="core-learning-loop"/>
    <w:p>
      <w:pPr>
        <w:pStyle w:val="Heading2"/>
      </w:pPr>
      <w:r>
        <w:t xml:space="preserve">5. Core Learning Loop</w:t>
      </w:r>
    </w:p>
    <w:p>
      <w:pPr>
        <w:pStyle w:val="SourceCode"/>
      </w:pPr>
      <w:r>
        <w:rPr>
          <w:rStyle w:val="VerbatimChar"/>
        </w:rPr>
        <w:t xml:space="preserve">Select Competency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Pre-Test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Pass?</w:t>
      </w:r>
      <w:r>
        <w:br/>
      </w:r>
      <w:r>
        <w:rPr>
          <w:rStyle w:val="VerbatimChar"/>
        </w:rPr>
        <w:t xml:space="preserve">   ↓           ↓</w:t>
      </w:r>
      <w:r>
        <w:br/>
      </w:r>
      <w:r>
        <w:rPr>
          <w:rStyle w:val="VerbatimChar"/>
        </w:rPr>
        <w:t xml:space="preserve">Yes           No</w:t>
      </w:r>
      <w:r>
        <w:br/>
      </w:r>
      <w:r>
        <w:rPr>
          <w:rStyle w:val="VerbatimChar"/>
        </w:rPr>
        <w:t xml:space="preserve"> ↓             ↓</w:t>
      </w:r>
      <w:r>
        <w:br/>
      </w:r>
      <w:r>
        <w:rPr>
          <w:rStyle w:val="VerbatimChar"/>
        </w:rPr>
        <w:t xml:space="preserve">Reward      Story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Mini Games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Boss Battle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Reflection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Real-life Challenge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Parent Verification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Post-Test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Competency Mastery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Rewards &amp; Progress</w:t>
      </w:r>
    </w:p>
    <w:p>
      <w:pPr>
        <w:pStyle w:val="FirstParagraph"/>
      </w:pPr>
      <w:r>
        <w:t xml:space="preserve">Children should always understand:</w:t>
      </w:r>
    </w:p>
    <w:p>
      <w:pPr>
        <w:pStyle w:val="Compact"/>
        <w:numPr>
          <w:ilvl w:val="0"/>
          <w:numId w:val="1004"/>
        </w:numPr>
      </w:pPr>
      <w:r>
        <w:t xml:space="preserve">Where they are.</w:t>
      </w:r>
    </w:p>
    <w:p>
      <w:pPr>
        <w:pStyle w:val="Compact"/>
        <w:numPr>
          <w:ilvl w:val="0"/>
          <w:numId w:val="1004"/>
        </w:numPr>
      </w:pPr>
      <w:r>
        <w:t xml:space="preserve">Why they are learning.</w:t>
      </w:r>
    </w:p>
    <w:p>
      <w:pPr>
        <w:pStyle w:val="Compact"/>
        <w:numPr>
          <w:ilvl w:val="0"/>
          <w:numId w:val="1004"/>
        </w:numPr>
      </w:pPr>
      <w:r>
        <w:t xml:space="preserve">What they should do next.</w:t>
      </w:r>
    </w:p>
    <w:p>
      <w:pPr>
        <w:pStyle w:val="Compact"/>
        <w:numPr>
          <w:ilvl w:val="0"/>
          <w:numId w:val="1004"/>
        </w:numPr>
      </w:pPr>
      <w:r>
        <w:t xml:space="preserve">What they will earn.</w:t>
      </w:r>
    </w:p>
    <w:p>
      <w:r>
        <w:pict>
          <v:rect style="width:0;height:1.5pt" o:hralign="center" o:hrstd="t" o:hr="t"/>
        </w:pict>
      </w:r>
    </w:p>
    <w:bookmarkEnd w:id="26"/>
    <w:bookmarkStart w:id="27" w:name="mvp-goal"/>
    <w:p>
      <w:pPr>
        <w:pStyle w:val="Heading2"/>
      </w:pPr>
      <w:r>
        <w:t xml:space="preserve">6. MVP Goal</w:t>
      </w:r>
    </w:p>
    <w:p>
      <w:pPr>
        <w:pStyle w:val="FirstParagraph"/>
      </w:pPr>
      <w:r>
        <w:t xml:space="preserve">The MVP exists to validate one hypothesis:</w:t>
      </w:r>
    </w:p>
    <w:p>
      <w:pPr>
        <w:pStyle w:val="BlockText"/>
      </w:pPr>
      <w:r>
        <w:rPr>
          <w:b/>
          <w:bCs/>
        </w:rPr>
        <w:t xml:space="preserve">Primary school students are willing to return every day to learn life skills when the experience feels like an adventure game rather than a traditional lesson.</w:t>
      </w:r>
    </w:p>
    <w:p>
      <w:pPr>
        <w:pStyle w:val="FirstParagraph"/>
      </w:pPr>
      <w:r>
        <w:t xml:space="preserve">The MVP is successful if it proves:</w:t>
      </w:r>
    </w:p>
    <w:p>
      <w:pPr>
        <w:pStyle w:val="Compact"/>
        <w:numPr>
          <w:ilvl w:val="0"/>
          <w:numId w:val="1005"/>
        </w:numPr>
      </w:pPr>
      <w:r>
        <w:t xml:space="preserve">Children enjoy the experience.</w:t>
      </w:r>
    </w:p>
    <w:p>
      <w:pPr>
        <w:pStyle w:val="Compact"/>
        <w:numPr>
          <w:ilvl w:val="0"/>
          <w:numId w:val="1005"/>
        </w:numPr>
      </w:pPr>
      <w:r>
        <w:t xml:space="preserve">Children complete a full competency journey.</w:t>
      </w:r>
    </w:p>
    <w:p>
      <w:pPr>
        <w:pStyle w:val="Compact"/>
        <w:numPr>
          <w:ilvl w:val="0"/>
          <w:numId w:val="1005"/>
        </w:numPr>
      </w:pPr>
      <w:r>
        <w:t xml:space="preserve">Children want to start another competency.</w:t>
      </w:r>
    </w:p>
    <w:p>
      <w:pPr>
        <w:pStyle w:val="Compact"/>
        <w:numPr>
          <w:ilvl w:val="0"/>
          <w:numId w:val="1005"/>
        </w:numPr>
      </w:pPr>
      <w:r>
        <w:t xml:space="preserve">Parents understand the educational value.</w:t>
      </w:r>
    </w:p>
    <w:p>
      <w:pPr>
        <w:pStyle w:val="Compact"/>
        <w:numPr>
          <w:ilvl w:val="0"/>
          <w:numId w:val="1005"/>
        </w:numPr>
      </w:pPr>
      <w:r>
        <w:t xml:space="preserve">One complete learning loop works from beginning to end.</w:t>
      </w:r>
    </w:p>
    <w:p>
      <w:pPr>
        <w:pStyle w:val="FirstParagraph"/>
      </w:pPr>
      <w:r>
        <w:t xml:space="preserve">The MVP does NOT attempt to validate:</w:t>
      </w:r>
    </w:p>
    <w:p>
      <w:pPr>
        <w:pStyle w:val="Compact"/>
        <w:numPr>
          <w:ilvl w:val="0"/>
          <w:numId w:val="1006"/>
        </w:numPr>
      </w:pPr>
      <w:r>
        <w:t xml:space="preserve">Large-scale AI production.</w:t>
      </w:r>
    </w:p>
    <w:p>
      <w:pPr>
        <w:pStyle w:val="Compact"/>
        <w:numPr>
          <w:ilvl w:val="0"/>
          <w:numId w:val="1006"/>
        </w:numPr>
      </w:pPr>
      <w:r>
        <w:t xml:space="preserve">CMS.</w:t>
      </w:r>
    </w:p>
    <w:p>
      <w:pPr>
        <w:pStyle w:val="Compact"/>
        <w:numPr>
          <w:ilvl w:val="0"/>
          <w:numId w:val="1006"/>
        </w:numPr>
      </w:pPr>
      <w:r>
        <w:t xml:space="preserve">Enterprise architecture.</w:t>
      </w:r>
    </w:p>
    <w:p>
      <w:pPr>
        <w:pStyle w:val="Compact"/>
        <w:numPr>
          <w:ilvl w:val="0"/>
          <w:numId w:val="1006"/>
        </w:numPr>
      </w:pPr>
      <w:r>
        <w:t xml:space="preserve">Advanced analytics.</w:t>
      </w:r>
    </w:p>
    <w:p>
      <w:pPr>
        <w:pStyle w:val="Compact"/>
        <w:numPr>
          <w:ilvl w:val="0"/>
          <w:numId w:val="1006"/>
        </w:numPr>
      </w:pPr>
      <w:r>
        <w:t xml:space="preserve">Multi-country deployment.</w:t>
      </w:r>
    </w:p>
    <w:p>
      <w:pPr>
        <w:pStyle w:val="FirstParagraph"/>
      </w:pPr>
      <w:r>
        <w:t xml:space="preserve">The only objective is to validate the core NovaStars learning experience.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-principles"/>
    <w:p>
      <w:pPr>
        <w:pStyle w:val="Heading1"/>
      </w:pPr>
      <w:r>
        <w:t xml:space="preserve">Product Principles</w:t>
      </w:r>
    </w:p>
    <w:p>
      <w:pPr>
        <w:pStyle w:val="Compact"/>
        <w:numPr>
          <w:ilvl w:val="0"/>
          <w:numId w:val="1007"/>
        </w:numPr>
      </w:pPr>
      <w:r>
        <w:t xml:space="preserve">Competency First.</w:t>
      </w:r>
    </w:p>
    <w:p>
      <w:pPr>
        <w:pStyle w:val="Compact"/>
        <w:numPr>
          <w:ilvl w:val="0"/>
          <w:numId w:val="1007"/>
        </w:numPr>
      </w:pPr>
      <w:r>
        <w:t xml:space="preserve">Story Before Instruction.</w:t>
      </w:r>
    </w:p>
    <w:p>
      <w:pPr>
        <w:pStyle w:val="Compact"/>
        <w:numPr>
          <w:ilvl w:val="0"/>
          <w:numId w:val="1007"/>
        </w:numPr>
      </w:pPr>
      <w:r>
        <w:t xml:space="preserve">Play Before Teaching.</w:t>
      </w:r>
    </w:p>
    <w:p>
      <w:pPr>
        <w:pStyle w:val="Compact"/>
        <w:numPr>
          <w:ilvl w:val="0"/>
          <w:numId w:val="1007"/>
        </w:numPr>
      </w:pPr>
      <w:r>
        <w:t xml:space="preserve">Experience Before Explanation.</w:t>
      </w:r>
    </w:p>
    <w:p>
      <w:pPr>
        <w:pStyle w:val="Compact"/>
        <w:numPr>
          <w:ilvl w:val="0"/>
          <w:numId w:val="1007"/>
        </w:numPr>
      </w:pPr>
      <w:r>
        <w:t xml:space="preserve">Positive Reinforcement.</w:t>
      </w:r>
    </w:p>
    <w:p>
      <w:pPr>
        <w:pStyle w:val="Compact"/>
        <w:numPr>
          <w:ilvl w:val="0"/>
          <w:numId w:val="1007"/>
        </w:numPr>
      </w:pPr>
      <w:r>
        <w:t xml:space="preserve">Safe Failure.</w:t>
      </w:r>
    </w:p>
    <w:p>
      <w:pPr>
        <w:pStyle w:val="Compact"/>
        <w:numPr>
          <w:ilvl w:val="0"/>
          <w:numId w:val="1007"/>
        </w:numPr>
      </w:pPr>
      <w:r>
        <w:t xml:space="preserve">One Competency Per Lesson.</w:t>
      </w:r>
    </w:p>
    <w:p>
      <w:pPr>
        <w:pStyle w:val="Compact"/>
        <w:numPr>
          <w:ilvl w:val="0"/>
          <w:numId w:val="1007"/>
        </w:numPr>
      </w:pPr>
      <w:r>
        <w:t xml:space="preserve">Real-life Application Matters More Than Quiz Scores.</w:t>
      </w:r>
    </w:p>
    <w:p>
      <w:pPr>
        <w:pStyle w:val="Compact"/>
        <w:numPr>
          <w:ilvl w:val="0"/>
          <w:numId w:val="1007"/>
        </w:numPr>
      </w:pPr>
      <w:r>
        <w:t xml:space="preserve">Human Verification Builds Trust.</w:t>
      </w:r>
    </w:p>
    <w:p>
      <w:pPr>
        <w:pStyle w:val="Compact"/>
        <w:numPr>
          <w:ilvl w:val="0"/>
          <w:numId w:val="1007"/>
        </w:numPr>
      </w:pPr>
      <w:r>
        <w:t xml:space="preserve">Simplicity Over Complexity.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success"/>
    <w:p>
      <w:pPr>
        <w:pStyle w:val="Heading1"/>
      </w:pPr>
      <w:r>
        <w:t xml:space="preserve">Definition of Success</w:t>
      </w:r>
    </w:p>
    <w:p>
      <w:pPr>
        <w:pStyle w:val="FirstParagraph"/>
      </w:pPr>
      <w:r>
        <w:t xml:space="preserve">A child can:</w:t>
      </w:r>
    </w:p>
    <w:p>
      <w:pPr>
        <w:pStyle w:val="Compact"/>
        <w:numPr>
          <w:ilvl w:val="0"/>
          <w:numId w:val="1008"/>
        </w:numPr>
      </w:pPr>
      <w:r>
        <w:t xml:space="preserve">Open the app.</w:t>
      </w:r>
    </w:p>
    <w:p>
      <w:pPr>
        <w:pStyle w:val="Compact"/>
        <w:numPr>
          <w:ilvl w:val="0"/>
          <w:numId w:val="1008"/>
        </w:numPr>
      </w:pPr>
      <w:r>
        <w:t xml:space="preserve">Choose an island.</w:t>
      </w:r>
    </w:p>
    <w:p>
      <w:pPr>
        <w:pStyle w:val="Compact"/>
        <w:numPr>
          <w:ilvl w:val="0"/>
          <w:numId w:val="1008"/>
        </w:numPr>
      </w:pPr>
      <w:r>
        <w:t xml:space="preserve">Complete one competency.</w:t>
      </w:r>
    </w:p>
    <w:p>
      <w:pPr>
        <w:pStyle w:val="Compact"/>
        <w:numPr>
          <w:ilvl w:val="0"/>
          <w:numId w:val="1008"/>
        </w:numPr>
      </w:pPr>
      <w:r>
        <w:t xml:space="preserve">Feel more confident.</w:t>
      </w:r>
    </w:p>
    <w:p>
      <w:pPr>
        <w:pStyle w:val="Compact"/>
        <w:numPr>
          <w:ilvl w:val="0"/>
          <w:numId w:val="1008"/>
        </w:numPr>
      </w:pPr>
      <w:r>
        <w:t xml:space="preserve">Want to continue learning tomorrow.</w:t>
      </w:r>
    </w:p>
    <w:p>
      <w:pPr>
        <w:pStyle w:val="FirstParagraph"/>
      </w:pPr>
      <w:r>
        <w:t xml:space="preserve">If this happens consistently, the MVP has achieved its purpose.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2026-08-05T03:34:49Z</dcterms:created>
  <dcterms:modified xsi:type="dcterms:W3CDTF">2026-08-05T03:34:49Z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